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9BB" w:rsidRDefault="00EA39BB" w:rsidP="003118A4">
      <w:pPr>
        <w:pStyle w:val="2"/>
        <w:jc w:val="center"/>
      </w:pPr>
      <w:bookmarkStart w:id="0" w:name="_Toc24122557"/>
      <w:r w:rsidRPr="006D07D4">
        <w:t>Бланк обследования образовательной организации</w:t>
      </w:r>
      <w:bookmarkEnd w:id="0"/>
    </w:p>
    <w:p w:rsidR="00BC78A9" w:rsidRPr="00BC78A9" w:rsidRDefault="00BC78A9" w:rsidP="00BC78A9">
      <w:pPr>
        <w:jc w:val="center"/>
      </w:pPr>
      <w:r>
        <w:t>МБДОУ «ДС №76»</w:t>
      </w:r>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182BF1">
        <w:tc>
          <w:tcPr>
            <w:tcW w:w="314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AA356C">
            <w:pPr>
              <w:widowControl w:val="0"/>
              <w:jc w:val="center"/>
              <w:rPr>
                <w:bCs/>
                <w:color w:val="000000"/>
              </w:rPr>
            </w:pPr>
            <w:r w:rsidRPr="006D07D4">
              <w:rPr>
                <w:color w:val="000000"/>
              </w:rPr>
              <w:t>Перечень информации</w:t>
            </w:r>
          </w:p>
        </w:tc>
        <w:tc>
          <w:tcPr>
            <w:tcW w:w="954" w:type="pct"/>
            <w:tcBorders>
              <w:top w:val="single" w:sz="4" w:space="0" w:color="auto"/>
              <w:left w:val="single" w:sz="4" w:space="0" w:color="auto"/>
              <w:bottom w:val="single" w:sz="4" w:space="0" w:color="auto"/>
              <w:right w:val="single" w:sz="4" w:space="0" w:color="auto"/>
            </w:tcBorders>
            <w:hideMark/>
          </w:tcPr>
          <w:p w:rsidR="00EA39BB" w:rsidRPr="00AA356C" w:rsidRDefault="00EA39BB" w:rsidP="00AA356C">
            <w:pPr>
              <w:widowControl w:val="0"/>
              <w:ind w:left="-108" w:right="-108"/>
              <w:jc w:val="center"/>
              <w:rPr>
                <w:bCs/>
                <w:color w:val="000000"/>
              </w:rPr>
            </w:pPr>
            <w:r w:rsidRPr="00AA356C">
              <w:rPr>
                <w:color w:val="000000"/>
              </w:rPr>
              <w:t>на информационных стендах в помещении организации</w:t>
            </w:r>
          </w:p>
        </w:tc>
        <w:tc>
          <w:tcPr>
            <w:tcW w:w="899" w:type="pct"/>
            <w:tcBorders>
              <w:top w:val="single" w:sz="4" w:space="0" w:color="auto"/>
              <w:left w:val="single" w:sz="4" w:space="0" w:color="auto"/>
              <w:bottom w:val="single" w:sz="4" w:space="0" w:color="auto"/>
              <w:right w:val="single" w:sz="4" w:space="0" w:color="auto"/>
            </w:tcBorders>
            <w:hideMark/>
          </w:tcPr>
          <w:p w:rsidR="00EA39BB" w:rsidRPr="00AA356C" w:rsidRDefault="00EA39BB" w:rsidP="00AA356C">
            <w:pPr>
              <w:widowControl w:val="0"/>
              <w:ind w:right="-108"/>
              <w:jc w:val="center"/>
              <w:rPr>
                <w:bCs/>
                <w:color w:val="000000"/>
              </w:rPr>
            </w:pPr>
            <w:r w:rsidRPr="00AA356C">
              <w:rPr>
                <w:color w:val="000000"/>
              </w:rPr>
              <w:t>на официальном сайте организации в сети "Интернет»</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rPr>
                <w:bCs/>
                <w:color w:val="000000"/>
              </w:rPr>
            </w:pPr>
            <w:r w:rsidRPr="006D07D4">
              <w:rPr>
                <w:bCs/>
                <w:color w:val="000000"/>
              </w:rPr>
              <w:t>1</w:t>
            </w:r>
          </w:p>
        </w:tc>
        <w:tc>
          <w:tcPr>
            <w:tcW w:w="954" w:type="pct"/>
            <w:tcBorders>
              <w:top w:val="single" w:sz="4" w:space="0" w:color="auto"/>
              <w:left w:val="single" w:sz="4" w:space="0" w:color="auto"/>
              <w:bottom w:val="single" w:sz="4" w:space="0" w:color="auto"/>
              <w:right w:val="single" w:sz="4" w:space="0" w:color="auto"/>
            </w:tcBorders>
            <w:hideMark/>
          </w:tcPr>
          <w:p w:rsidR="00EA39BB" w:rsidRPr="00AA356C" w:rsidRDefault="00EA39BB" w:rsidP="00AA356C">
            <w:pPr>
              <w:widowControl w:val="0"/>
              <w:ind w:left="-108" w:right="-108"/>
              <w:jc w:val="center"/>
              <w:rPr>
                <w:color w:val="000000"/>
              </w:rPr>
            </w:pPr>
            <w:r w:rsidRPr="00AA356C">
              <w:rPr>
                <w:color w:val="000000"/>
              </w:rPr>
              <w:t>2</w:t>
            </w:r>
          </w:p>
        </w:tc>
        <w:tc>
          <w:tcPr>
            <w:tcW w:w="899" w:type="pct"/>
            <w:tcBorders>
              <w:top w:val="single" w:sz="4" w:space="0" w:color="auto"/>
              <w:left w:val="single" w:sz="4" w:space="0" w:color="auto"/>
              <w:bottom w:val="single" w:sz="4" w:space="0" w:color="auto"/>
              <w:right w:val="single" w:sz="4" w:space="0" w:color="auto"/>
            </w:tcBorders>
            <w:hideMark/>
          </w:tcPr>
          <w:p w:rsidR="00EA39BB" w:rsidRPr="00AA356C" w:rsidRDefault="00EA39BB" w:rsidP="00AA356C">
            <w:pPr>
              <w:widowControl w:val="0"/>
              <w:ind w:right="-108"/>
              <w:jc w:val="center"/>
              <w:rPr>
                <w:color w:val="000000"/>
              </w:rPr>
            </w:pPr>
            <w:r w:rsidRPr="00AA356C">
              <w:rPr>
                <w:color w:val="000000"/>
              </w:rPr>
              <w:t>3</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rPr>
                <w:b/>
                <w:bCs/>
                <w:color w:val="000000"/>
              </w:rPr>
            </w:pPr>
            <w:r w:rsidRPr="006D07D4">
              <w:rPr>
                <w:b/>
                <w:bCs/>
                <w:color w:val="000000"/>
                <w:lang w:val="en-US"/>
              </w:rPr>
              <w:t>I</w:t>
            </w:r>
            <w:r w:rsidRPr="006D07D4">
              <w:rPr>
                <w:b/>
                <w:bCs/>
                <w:color w:val="000000"/>
              </w:rPr>
              <w:t>. Основные сведения</w:t>
            </w:r>
          </w:p>
        </w:tc>
        <w:tc>
          <w:tcPr>
            <w:tcW w:w="954" w:type="pct"/>
            <w:tcBorders>
              <w:top w:val="single" w:sz="4" w:space="0" w:color="auto"/>
              <w:left w:val="single" w:sz="4" w:space="0" w:color="auto"/>
              <w:bottom w:val="single" w:sz="4" w:space="0" w:color="auto"/>
              <w:right w:val="single" w:sz="4" w:space="0" w:color="auto"/>
            </w:tcBorders>
          </w:tcPr>
          <w:p w:rsidR="00EA39BB" w:rsidRPr="00AA356C" w:rsidRDefault="00EA39BB" w:rsidP="00AA356C">
            <w:pPr>
              <w:widowControl w:val="0"/>
              <w:ind w:left="-108" w:right="-108"/>
              <w:jc w:val="center"/>
              <w:rPr>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EA39BB" w:rsidP="00AA356C">
            <w:pPr>
              <w:widowControl w:val="0"/>
              <w:ind w:right="-108"/>
              <w:jc w:val="center"/>
              <w:rPr>
                <w:color w:val="000000"/>
              </w:rPr>
            </w:pP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 xml:space="preserve">Информация  о дате создания образовательной организации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AA356C" w:rsidRDefault="00AA356C" w:rsidP="00AA356C">
            <w:pPr>
              <w:jc w:val="center"/>
              <w:rPr>
                <w:bCs/>
                <w:color w:val="000000" w:themeColor="text1"/>
              </w:rPr>
            </w:pPr>
            <w:r w:rsidRPr="00AA356C">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sidRPr="00AA356C">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Информация об учредителе, учредителях образовательной организации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AA356C" w:rsidRDefault="00AA356C" w:rsidP="00AA356C">
            <w:pPr>
              <w:jc w:val="center"/>
              <w:rPr>
                <w:bCs/>
                <w:color w:val="000000" w:themeColor="text1"/>
              </w:rPr>
            </w:pPr>
            <w:r w:rsidRPr="00AA356C">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sidRPr="00AA356C">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AA356C" w:rsidRDefault="00AA356C" w:rsidP="00AA356C">
            <w:pPr>
              <w:jc w:val="center"/>
              <w:rPr>
                <w:bCs/>
                <w:color w:val="000000" w:themeColor="text1"/>
              </w:rPr>
            </w:pPr>
            <w:r w:rsidRPr="00AA356C">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sidRPr="00AA356C">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Информация о режиме, графике работы</w:t>
            </w:r>
          </w:p>
        </w:tc>
        <w:tc>
          <w:tcPr>
            <w:tcW w:w="954"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sidRPr="00AA356C">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rFonts w:eastAsia="Calibri"/>
                <w:color w:val="000000" w:themeColor="text1"/>
              </w:rPr>
            </w:pPr>
            <w:r w:rsidRPr="00AA356C">
              <w:rPr>
                <w:rFonts w:eastAsia="Calibri"/>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Информация о контактных телефонах и об адресах электронной почты</w:t>
            </w:r>
          </w:p>
        </w:tc>
        <w:tc>
          <w:tcPr>
            <w:tcW w:w="954"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sidRPr="00AA356C">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rFonts w:eastAsia="Calibri"/>
                <w:color w:val="000000" w:themeColor="text1"/>
              </w:rPr>
            </w:pPr>
            <w:r w:rsidRPr="00AA356C">
              <w:rPr>
                <w:rFonts w:eastAsia="Calibri"/>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954" w:type="pct"/>
            <w:tcBorders>
              <w:top w:val="single" w:sz="4" w:space="0" w:color="auto"/>
              <w:left w:val="single" w:sz="4" w:space="0" w:color="auto"/>
              <w:bottom w:val="single" w:sz="4" w:space="0" w:color="auto"/>
              <w:right w:val="single" w:sz="4" w:space="0" w:color="auto"/>
            </w:tcBorders>
          </w:tcPr>
          <w:p w:rsidR="00EA39BB" w:rsidRPr="00AA356C" w:rsidRDefault="00EA39BB" w:rsidP="00AA356C">
            <w:pPr>
              <w:jc w:val="center"/>
              <w:rPr>
                <w:rFonts w:eastAsia="Calibri"/>
                <w:color w:val="000000" w:themeColor="text1"/>
              </w:rPr>
            </w:pP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EA39BB" w:rsidP="00AA356C">
            <w:pPr>
              <w:jc w:val="center"/>
              <w:rPr>
                <w:bCs/>
                <w:color w:val="000000" w:themeColor="text1"/>
              </w:rPr>
            </w:pP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954"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rFonts w:eastAsia="Calibri"/>
                <w:color w:val="000000" w:themeColor="text1"/>
              </w:rPr>
            </w:pPr>
            <w:r>
              <w:rPr>
                <w:rFonts w:eastAsia="Calibri"/>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Сведения о положениях о структурных подразделениях (об органах управления) с приложением копий указанных положений (при их наличии</w:t>
            </w:r>
            <w:proofErr w:type="gramStart"/>
            <w:r w:rsidRPr="006D07D4">
              <w:rPr>
                <w:bCs/>
                <w:color w:val="000000"/>
              </w:rPr>
              <w:t>))*</w:t>
            </w:r>
            <w:proofErr w:type="gramEnd"/>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AA356C" w:rsidRDefault="00AA356C" w:rsidP="00AA356C">
            <w:pPr>
              <w:jc w:val="center"/>
              <w:rPr>
                <w:bCs/>
                <w:color w:val="000000" w:themeColor="text1"/>
              </w:rPr>
            </w:pPr>
            <w:r>
              <w:rPr>
                <w:bCs/>
                <w:color w:val="000000" w:themeColor="text1"/>
              </w:rPr>
              <w:t>0</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widowControl w:val="0"/>
              <w:ind w:left="360"/>
              <w:contextualSpacing/>
              <w:jc w:val="center"/>
              <w:rPr>
                <w:bCs/>
                <w:color w:val="000000" w:themeColor="text1"/>
              </w:rPr>
            </w:pPr>
            <w:r>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rPr>
                <w:bCs/>
                <w:i/>
                <w:color w:val="000000"/>
              </w:rPr>
            </w:pPr>
            <w:r w:rsidRPr="006D07D4">
              <w:rPr>
                <w:b/>
                <w:bCs/>
                <w:color w:val="000000"/>
                <w:lang w:val="en-US"/>
              </w:rPr>
              <w:t>III</w:t>
            </w:r>
            <w:r w:rsidRPr="006D07D4">
              <w:rPr>
                <w:b/>
                <w:bCs/>
                <w:color w:val="000000"/>
              </w:rPr>
              <w:t>. Документы (в виде копий)</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AA356C" w:rsidRDefault="00EA39BB" w:rsidP="00AA356C">
            <w:pPr>
              <w:widowControl w:val="0"/>
              <w:ind w:left="360"/>
              <w:jc w:val="center"/>
              <w:rPr>
                <w:bCs/>
                <w:i/>
                <w:color w:val="000000" w:themeColor="text1"/>
              </w:rPr>
            </w:pP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EA39BB" w:rsidP="00AA356C">
            <w:pPr>
              <w:widowControl w:val="0"/>
              <w:ind w:left="360"/>
              <w:jc w:val="center"/>
              <w:rPr>
                <w:bCs/>
                <w:i/>
                <w:color w:val="000000" w:themeColor="text1"/>
              </w:rPr>
            </w:pP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Устав образовательной организации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AA356C" w:rsidRDefault="00AA356C" w:rsidP="00AA356C">
            <w:pPr>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Лицензии на осуществление образовательной деятельности (с приложениями)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AA356C" w:rsidRDefault="00AA356C" w:rsidP="00AA356C">
            <w:pPr>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Свидетельства о государственной аккредитации (с приложениями)</w:t>
            </w:r>
          </w:p>
        </w:tc>
        <w:tc>
          <w:tcPr>
            <w:tcW w:w="954"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99</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99</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w:t>
            </w:r>
            <w:r w:rsidRPr="006D07D4">
              <w:rPr>
                <w:bCs/>
                <w:color w:val="000000"/>
              </w:rPr>
              <w:lastRenderedPageBreak/>
              <w:t>образовательной организации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AA356C" w:rsidRDefault="00AA356C" w:rsidP="00AA356C">
            <w:pPr>
              <w:jc w:val="center"/>
              <w:rPr>
                <w:bCs/>
                <w:color w:val="000000" w:themeColor="text1"/>
              </w:rPr>
            </w:pPr>
            <w:r>
              <w:rPr>
                <w:bCs/>
                <w:color w:val="000000" w:themeColor="text1"/>
              </w:rPr>
              <w:lastRenderedPageBreak/>
              <w:t>0</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rFonts w:eastAsia="Calibri"/>
                <w:color w:val="000000" w:themeColor="text1"/>
              </w:rPr>
            </w:pPr>
            <w:r>
              <w:rPr>
                <w:rFonts w:eastAsia="Calibri"/>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954"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rFonts w:eastAsia="Calibri"/>
                <w:color w:val="000000" w:themeColor="text1"/>
              </w:rPr>
            </w:pPr>
            <w:r>
              <w:rPr>
                <w:rFonts w:eastAsia="Calibri"/>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954"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AA356C" w:rsidRDefault="004E4A5B" w:rsidP="00AA356C">
            <w:pPr>
              <w:jc w:val="center"/>
              <w:rPr>
                <w:bCs/>
                <w:color w:val="000000" w:themeColor="text1"/>
              </w:rPr>
            </w:pPr>
            <w:r>
              <w:rPr>
                <w:bCs/>
                <w:color w:val="000000" w:themeColor="text1"/>
              </w:rPr>
              <w:t>0</w:t>
            </w:r>
          </w:p>
        </w:tc>
        <w:tc>
          <w:tcPr>
            <w:tcW w:w="899" w:type="pct"/>
            <w:tcBorders>
              <w:top w:val="single" w:sz="4" w:space="0" w:color="auto"/>
              <w:left w:val="single" w:sz="4" w:space="0" w:color="auto"/>
              <w:bottom w:val="single" w:sz="4" w:space="0" w:color="auto"/>
              <w:right w:val="single" w:sz="4" w:space="0" w:color="auto"/>
            </w:tcBorders>
            <w:hideMark/>
          </w:tcPr>
          <w:p w:rsidR="00EA39BB" w:rsidRPr="00AA356C" w:rsidRDefault="004E4A5B" w:rsidP="00AA356C">
            <w:pPr>
              <w:jc w:val="center"/>
              <w:rPr>
                <w:bCs/>
                <w:color w:val="000000" w:themeColor="text1"/>
              </w:rPr>
            </w:pPr>
            <w:r>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954" w:type="pct"/>
            <w:tcBorders>
              <w:top w:val="single" w:sz="4" w:space="0" w:color="auto"/>
              <w:left w:val="single" w:sz="4" w:space="0" w:color="auto"/>
              <w:bottom w:val="single" w:sz="4" w:space="0" w:color="auto"/>
              <w:right w:val="single" w:sz="4" w:space="0" w:color="auto"/>
            </w:tcBorders>
          </w:tcPr>
          <w:p w:rsidR="00EA39BB" w:rsidRPr="00AA356C" w:rsidRDefault="004E4A5B" w:rsidP="00AA356C">
            <w:pPr>
              <w:jc w:val="center"/>
              <w:rPr>
                <w:rFonts w:eastAsia="Calibri"/>
                <w:color w:val="000000" w:themeColor="text1"/>
              </w:rPr>
            </w:pPr>
            <w:r>
              <w:rPr>
                <w:rFonts w:eastAsia="Calibri"/>
                <w:color w:val="000000" w:themeColor="text1"/>
              </w:rPr>
              <w:t>99</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4E4A5B" w:rsidP="00AA356C">
            <w:pPr>
              <w:jc w:val="center"/>
              <w:rPr>
                <w:rFonts w:eastAsia="Calibri"/>
                <w:color w:val="000000" w:themeColor="text1"/>
              </w:rPr>
            </w:pPr>
            <w:r>
              <w:rPr>
                <w:rFonts w:eastAsia="Calibri"/>
                <w:color w:val="000000" w:themeColor="text1"/>
              </w:rPr>
              <w:t>99</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AA356C" w:rsidRDefault="00AA356C" w:rsidP="00AA356C">
            <w:pPr>
              <w:jc w:val="center"/>
              <w:rPr>
                <w:bCs/>
                <w:color w:val="000000" w:themeColor="text1"/>
              </w:rPr>
            </w:pPr>
            <w:r>
              <w:rPr>
                <w:bCs/>
                <w:color w:val="000000" w:themeColor="text1"/>
              </w:rPr>
              <w:t>0</w:t>
            </w:r>
          </w:p>
        </w:tc>
        <w:tc>
          <w:tcPr>
            <w:tcW w:w="899" w:type="pct"/>
            <w:tcBorders>
              <w:top w:val="single" w:sz="4" w:space="0" w:color="auto"/>
              <w:left w:val="single" w:sz="4" w:space="0" w:color="auto"/>
              <w:bottom w:val="single" w:sz="4" w:space="0" w:color="auto"/>
              <w:right w:val="single" w:sz="4" w:space="0" w:color="auto"/>
            </w:tcBorders>
            <w:hideMark/>
          </w:tcPr>
          <w:p w:rsidR="00EA39BB" w:rsidRPr="00AA356C" w:rsidRDefault="00AA356C" w:rsidP="00AA356C">
            <w:pPr>
              <w:widowControl w:val="0"/>
              <w:ind w:left="360"/>
              <w:contextualSpacing/>
              <w:jc w:val="center"/>
              <w:rPr>
                <w:bCs/>
                <w:color w:val="000000" w:themeColor="text1"/>
              </w:rPr>
            </w:pPr>
            <w:r>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rPr>
                <w:b/>
                <w:bCs/>
                <w:color w:val="000000"/>
              </w:rPr>
            </w:pPr>
            <w:r w:rsidRPr="006D07D4">
              <w:rPr>
                <w:b/>
                <w:bCs/>
                <w:color w:val="000000"/>
                <w:lang w:val="en-US"/>
              </w:rPr>
              <w:t>IV</w:t>
            </w:r>
            <w:r w:rsidRPr="006D07D4">
              <w:rPr>
                <w:b/>
                <w:bCs/>
                <w:color w:val="000000"/>
              </w:rPr>
              <w:t>. Образование</w:t>
            </w:r>
          </w:p>
        </w:tc>
        <w:tc>
          <w:tcPr>
            <w:tcW w:w="954" w:type="pct"/>
            <w:tcBorders>
              <w:top w:val="single" w:sz="4" w:space="0" w:color="auto"/>
              <w:left w:val="single" w:sz="4" w:space="0" w:color="auto"/>
              <w:bottom w:val="single" w:sz="4" w:space="0" w:color="auto"/>
              <w:right w:val="single" w:sz="4" w:space="0" w:color="auto"/>
            </w:tcBorders>
          </w:tcPr>
          <w:p w:rsidR="00EA39BB" w:rsidRPr="00AA356C" w:rsidRDefault="00EA39BB" w:rsidP="00AA356C">
            <w:pPr>
              <w:widowControl w:val="0"/>
              <w:tabs>
                <w:tab w:val="left" w:pos="284"/>
              </w:tabs>
              <w:ind w:left="360"/>
              <w:jc w:val="center"/>
              <w:rPr>
                <w:bCs/>
                <w:i/>
                <w:color w:val="000000" w:themeColor="text1"/>
              </w:rPr>
            </w:pP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EA39BB" w:rsidP="00AA356C">
            <w:pPr>
              <w:widowControl w:val="0"/>
              <w:tabs>
                <w:tab w:val="left" w:pos="284"/>
              </w:tabs>
              <w:ind w:left="360"/>
              <w:jc w:val="center"/>
              <w:rPr>
                <w:bCs/>
                <w:i/>
                <w:color w:val="000000" w:themeColor="text1"/>
              </w:rPr>
            </w:pP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Информация о реализуемых уровнях образования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AA356C" w:rsidRDefault="004E4A5B" w:rsidP="00AA356C">
            <w:pPr>
              <w:widowControl w:val="0"/>
              <w:ind w:left="360"/>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sidRPr="00AA356C">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Информация о формах обучения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AA356C" w:rsidRDefault="00AA356C" w:rsidP="00AA356C">
            <w:pPr>
              <w:widowControl w:val="0"/>
              <w:ind w:left="360"/>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Информация о нормативных сроках обучения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AA356C" w:rsidRDefault="00AA356C" w:rsidP="00AA356C">
            <w:pPr>
              <w:widowControl w:val="0"/>
              <w:ind w:left="360"/>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AA356C" w:rsidRDefault="00AA356C" w:rsidP="00AA356C">
            <w:pPr>
              <w:widowControl w:val="0"/>
              <w:ind w:left="360"/>
              <w:jc w:val="center"/>
              <w:rPr>
                <w:bCs/>
                <w:color w:val="000000" w:themeColor="text1"/>
              </w:rPr>
            </w:pPr>
            <w:r>
              <w:rPr>
                <w:bCs/>
                <w:color w:val="000000" w:themeColor="text1"/>
              </w:rPr>
              <w:t>99</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99</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Информация об описании образовательных программ с приложением их копий</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AA356C" w:rsidRDefault="00AA356C" w:rsidP="00AA356C">
            <w:pPr>
              <w:widowControl w:val="0"/>
              <w:ind w:left="360"/>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AA356C" w:rsidRDefault="00AA356C" w:rsidP="00AA356C">
            <w:pPr>
              <w:widowControl w:val="0"/>
              <w:ind w:left="360"/>
              <w:contextualSpacing/>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AA356C" w:rsidRDefault="004E4A5B" w:rsidP="00AA356C">
            <w:pPr>
              <w:widowControl w:val="0"/>
              <w:ind w:left="360"/>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r>
      <w:tr w:rsidR="00EA39BB" w:rsidRPr="006D07D4" w:rsidTr="00F06F6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 xml:space="preserve"> Информация о календарных учебных графиках с приложением их копий</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AA356C" w:rsidRDefault="00F06F61" w:rsidP="00AA356C">
            <w:pPr>
              <w:widowControl w:val="0"/>
              <w:ind w:left="360"/>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r>
      <w:tr w:rsidR="00EA39BB" w:rsidRPr="006D07D4" w:rsidTr="00F06F6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AA356C" w:rsidRDefault="00F06F61" w:rsidP="00AA356C">
            <w:pPr>
              <w:widowControl w:val="0"/>
              <w:ind w:left="360"/>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 xml:space="preserve">Информация о реализуемых образовательных программах, в том числе о реализуемых адаптированных образовательных программах, с </w:t>
            </w:r>
            <w:r w:rsidRPr="006D07D4">
              <w:rPr>
                <w:bCs/>
                <w:color w:val="000000"/>
              </w:rPr>
              <w:lastRenderedPageBreak/>
              <w:t>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954" w:type="pct"/>
            <w:tcBorders>
              <w:top w:val="single" w:sz="4" w:space="0" w:color="auto"/>
              <w:left w:val="single" w:sz="4" w:space="0" w:color="auto"/>
              <w:bottom w:val="single" w:sz="4" w:space="0" w:color="auto"/>
              <w:right w:val="single" w:sz="4" w:space="0" w:color="auto"/>
            </w:tcBorders>
            <w:hideMark/>
          </w:tcPr>
          <w:p w:rsidR="00EA39BB" w:rsidRPr="00AA356C" w:rsidRDefault="00AA356C" w:rsidP="00AA356C">
            <w:pPr>
              <w:widowControl w:val="0"/>
              <w:ind w:left="360"/>
              <w:contextualSpacing/>
              <w:jc w:val="center"/>
              <w:rPr>
                <w:bCs/>
                <w:color w:val="000000" w:themeColor="text1"/>
              </w:rPr>
            </w:pPr>
            <w:r>
              <w:rPr>
                <w:bCs/>
                <w:color w:val="000000" w:themeColor="text1"/>
              </w:rPr>
              <w:lastRenderedPageBreak/>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lastRenderedPageBreak/>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AA356C">
            <w:pPr>
              <w:widowControl w:val="0"/>
              <w:tabs>
                <w:tab w:val="left" w:pos="284"/>
                <w:tab w:val="left" w:pos="317"/>
              </w:tabs>
              <w:contextualSpacing/>
              <w:rPr>
                <w:bCs/>
                <w:color w:val="000000"/>
              </w:rPr>
            </w:pP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AA356C" w:rsidRDefault="004E4A5B" w:rsidP="00AA356C">
            <w:pPr>
              <w:widowControl w:val="0"/>
              <w:ind w:left="360"/>
              <w:jc w:val="center"/>
              <w:rPr>
                <w:bCs/>
                <w:color w:val="000000" w:themeColor="text1"/>
              </w:rPr>
            </w:pPr>
            <w:r>
              <w:rPr>
                <w:bCs/>
                <w:color w:val="000000" w:themeColor="text1"/>
              </w:rPr>
              <w:t>0</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r>
      <w:tr w:rsidR="00EA39BB" w:rsidRPr="006D07D4"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AA356C">
            <w:pPr>
              <w:widowControl w:val="0"/>
              <w:numPr>
                <w:ilvl w:val="0"/>
                <w:numId w:val="3"/>
              </w:numPr>
              <w:tabs>
                <w:tab w:val="left" w:pos="284"/>
                <w:tab w:val="left" w:pos="317"/>
              </w:tabs>
              <w:contextualSpacing/>
              <w:rPr>
                <w:bCs/>
                <w:color w:val="000000"/>
              </w:rPr>
            </w:pPr>
            <w:r w:rsidRPr="006D07D4">
              <w:rPr>
                <w:bCs/>
                <w:color w:val="000000"/>
              </w:rPr>
              <w:t>Информация о языках, на которых осуществляется образование (обучение)</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AA356C" w:rsidRDefault="00AA356C" w:rsidP="00AA356C">
            <w:pPr>
              <w:widowControl w:val="0"/>
              <w:ind w:left="360"/>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AA356C" w:rsidRDefault="00AA356C" w:rsidP="00AA356C">
            <w:pPr>
              <w:jc w:val="center"/>
              <w:rPr>
                <w:bCs/>
                <w:color w:val="000000" w:themeColor="text1"/>
              </w:rPr>
            </w:pPr>
            <w:r>
              <w:rPr>
                <w:bCs/>
                <w:color w:val="000000" w:themeColor="text1"/>
              </w:rPr>
              <w:t>1</w:t>
            </w:r>
          </w:p>
        </w:tc>
      </w:tr>
      <w:tr w:rsidR="00182BF1" w:rsidRPr="00182BF1" w:rsidTr="00BC78A9">
        <w:tc>
          <w:tcPr>
            <w:tcW w:w="3147" w:type="pct"/>
            <w:tcBorders>
              <w:top w:val="single" w:sz="4" w:space="0" w:color="auto"/>
              <w:left w:val="single" w:sz="4" w:space="0" w:color="auto"/>
              <w:bottom w:val="single" w:sz="4" w:space="0" w:color="auto"/>
              <w:right w:val="single" w:sz="4" w:space="0" w:color="auto"/>
            </w:tcBorders>
            <w:shd w:val="clear" w:color="auto" w:fill="auto"/>
            <w:hideMark/>
          </w:tcPr>
          <w:p w:rsidR="00EA39BB" w:rsidRPr="00182BF1" w:rsidRDefault="00EA39BB" w:rsidP="00AA356C">
            <w:pPr>
              <w:widowControl w:val="0"/>
              <w:numPr>
                <w:ilvl w:val="0"/>
                <w:numId w:val="3"/>
              </w:numPr>
              <w:tabs>
                <w:tab w:val="left" w:pos="284"/>
                <w:tab w:val="left" w:pos="317"/>
              </w:tabs>
              <w:contextualSpacing/>
              <w:rPr>
                <w:bCs/>
                <w:color w:val="000000" w:themeColor="text1"/>
              </w:rPr>
            </w:pPr>
            <w:r w:rsidRPr="00182BF1">
              <w:rPr>
                <w:bCs/>
                <w:color w:val="000000" w:themeColor="text1"/>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BC78A9" w:rsidRDefault="00BC78A9" w:rsidP="00AA356C">
            <w:pPr>
              <w:widowControl w:val="0"/>
              <w:ind w:left="360"/>
              <w:contextualSpacing/>
              <w:jc w:val="center"/>
              <w:rPr>
                <w:bCs/>
                <w:color w:val="000000" w:themeColor="text1"/>
              </w:rPr>
            </w:pPr>
            <w:r w:rsidRPr="00BC78A9">
              <w:rPr>
                <w:bCs/>
                <w:color w:val="000000" w:themeColor="text1"/>
              </w:rPr>
              <w:t>99</w:t>
            </w:r>
          </w:p>
        </w:tc>
        <w:tc>
          <w:tcPr>
            <w:tcW w:w="899" w:type="pct"/>
            <w:tcBorders>
              <w:top w:val="single" w:sz="4" w:space="0" w:color="auto"/>
              <w:left w:val="single" w:sz="4" w:space="0" w:color="auto"/>
              <w:bottom w:val="single" w:sz="4" w:space="0" w:color="auto"/>
              <w:right w:val="single" w:sz="4" w:space="0" w:color="auto"/>
            </w:tcBorders>
            <w:shd w:val="clear" w:color="auto" w:fill="auto"/>
          </w:tcPr>
          <w:p w:rsidR="00EA39BB" w:rsidRPr="00BC78A9" w:rsidRDefault="00BC78A9" w:rsidP="00AA356C">
            <w:pPr>
              <w:jc w:val="center"/>
              <w:rPr>
                <w:bCs/>
                <w:color w:val="000000" w:themeColor="text1"/>
              </w:rPr>
            </w:pPr>
            <w:r w:rsidRPr="00BC78A9">
              <w:rPr>
                <w:bCs/>
                <w:color w:val="000000" w:themeColor="text1"/>
              </w:rPr>
              <w:t>99</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182BF1" w:rsidRDefault="00EA39BB" w:rsidP="00AA356C">
            <w:pPr>
              <w:widowControl w:val="0"/>
              <w:numPr>
                <w:ilvl w:val="0"/>
                <w:numId w:val="3"/>
              </w:numPr>
              <w:tabs>
                <w:tab w:val="left" w:pos="284"/>
                <w:tab w:val="left" w:pos="317"/>
              </w:tabs>
              <w:contextualSpacing/>
              <w:rPr>
                <w:bCs/>
                <w:color w:val="000000" w:themeColor="text1"/>
              </w:rPr>
            </w:pPr>
            <w:r w:rsidRPr="00182BF1">
              <w:rPr>
                <w:bCs/>
                <w:color w:val="000000" w:themeColor="text1"/>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182BF1" w:rsidRDefault="00182BF1" w:rsidP="00AA356C">
            <w:pPr>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hideMark/>
          </w:tcPr>
          <w:p w:rsidR="00EA39BB" w:rsidRPr="00182BF1" w:rsidRDefault="00182BF1" w:rsidP="00AA356C">
            <w:pPr>
              <w:jc w:val="center"/>
              <w:rPr>
                <w:bCs/>
                <w:color w:val="000000" w:themeColor="text1"/>
              </w:rPr>
            </w:pPr>
            <w:r>
              <w:rPr>
                <w:bCs/>
                <w:color w:val="000000" w:themeColor="text1"/>
              </w:rPr>
              <w:t>1</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182BF1" w:rsidRDefault="00EA39BB" w:rsidP="00AA356C">
            <w:pPr>
              <w:widowControl w:val="0"/>
              <w:tabs>
                <w:tab w:val="left" w:pos="284"/>
                <w:tab w:val="left" w:pos="317"/>
              </w:tabs>
              <w:contextualSpacing/>
              <w:rPr>
                <w:b/>
                <w:bCs/>
                <w:color w:val="000000" w:themeColor="text1"/>
              </w:rPr>
            </w:pPr>
            <w:r w:rsidRPr="00182BF1">
              <w:rPr>
                <w:b/>
                <w:bCs/>
                <w:color w:val="000000" w:themeColor="text1"/>
                <w:lang w:val="en-US"/>
              </w:rPr>
              <w:t>V</w:t>
            </w:r>
            <w:r w:rsidRPr="00182BF1">
              <w:rPr>
                <w:b/>
                <w:bCs/>
                <w:color w:val="000000" w:themeColor="text1"/>
              </w:rPr>
              <w:t>. Руководство. Педагогический состав</w:t>
            </w:r>
          </w:p>
        </w:tc>
        <w:tc>
          <w:tcPr>
            <w:tcW w:w="954" w:type="pct"/>
            <w:tcBorders>
              <w:top w:val="single" w:sz="4" w:space="0" w:color="auto"/>
              <w:left w:val="single" w:sz="4" w:space="0" w:color="auto"/>
              <w:bottom w:val="single" w:sz="4" w:space="0" w:color="auto"/>
              <w:right w:val="single" w:sz="4" w:space="0" w:color="auto"/>
            </w:tcBorders>
          </w:tcPr>
          <w:p w:rsidR="00EA39BB" w:rsidRPr="00182BF1" w:rsidRDefault="00EA39BB" w:rsidP="00AA356C">
            <w:pPr>
              <w:widowControl w:val="0"/>
              <w:ind w:left="1080"/>
              <w:jc w:val="center"/>
              <w:rPr>
                <w:bCs/>
                <w:color w:val="000000" w:themeColor="text1"/>
              </w:rPr>
            </w:pPr>
          </w:p>
        </w:tc>
        <w:tc>
          <w:tcPr>
            <w:tcW w:w="899" w:type="pct"/>
            <w:tcBorders>
              <w:top w:val="single" w:sz="4" w:space="0" w:color="auto"/>
              <w:left w:val="single" w:sz="4" w:space="0" w:color="auto"/>
              <w:bottom w:val="single" w:sz="4" w:space="0" w:color="auto"/>
              <w:right w:val="single" w:sz="4" w:space="0" w:color="auto"/>
            </w:tcBorders>
          </w:tcPr>
          <w:p w:rsidR="00EA39BB" w:rsidRPr="00182BF1" w:rsidRDefault="00EA39BB" w:rsidP="00AA356C">
            <w:pPr>
              <w:widowControl w:val="0"/>
              <w:ind w:left="360"/>
              <w:jc w:val="center"/>
              <w:rPr>
                <w:bCs/>
                <w:color w:val="000000" w:themeColor="text1"/>
              </w:rPr>
            </w:pP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182BF1" w:rsidRDefault="00EA39BB" w:rsidP="00AA356C">
            <w:pPr>
              <w:widowControl w:val="0"/>
              <w:numPr>
                <w:ilvl w:val="0"/>
                <w:numId w:val="3"/>
              </w:numPr>
              <w:tabs>
                <w:tab w:val="left" w:pos="284"/>
                <w:tab w:val="left" w:pos="317"/>
              </w:tabs>
              <w:contextualSpacing/>
              <w:rPr>
                <w:bCs/>
                <w:color w:val="000000" w:themeColor="text1"/>
              </w:rPr>
            </w:pPr>
            <w:r w:rsidRPr="00182BF1">
              <w:rPr>
                <w:bCs/>
                <w:color w:val="000000" w:themeColor="text1"/>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954" w:type="pct"/>
            <w:tcBorders>
              <w:top w:val="single" w:sz="4" w:space="0" w:color="auto"/>
              <w:left w:val="single" w:sz="4" w:space="0" w:color="auto"/>
              <w:bottom w:val="single" w:sz="4" w:space="0" w:color="auto"/>
              <w:right w:val="single" w:sz="4" w:space="0" w:color="auto"/>
            </w:tcBorders>
          </w:tcPr>
          <w:p w:rsidR="00EA39BB" w:rsidRPr="00182BF1" w:rsidRDefault="00182BF1" w:rsidP="00AA356C">
            <w:pPr>
              <w:widowControl w:val="0"/>
              <w:ind w:left="360"/>
              <w:contextualSpacing/>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182BF1" w:rsidRDefault="00182BF1" w:rsidP="00AA356C">
            <w:pPr>
              <w:jc w:val="center"/>
              <w:rPr>
                <w:bCs/>
                <w:color w:val="000000" w:themeColor="text1"/>
              </w:rPr>
            </w:pPr>
            <w:r>
              <w:rPr>
                <w:bCs/>
                <w:color w:val="000000" w:themeColor="text1"/>
              </w:rPr>
              <w:t>1</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182BF1" w:rsidRDefault="00EA39BB" w:rsidP="00AA356C">
            <w:pPr>
              <w:widowControl w:val="0"/>
              <w:numPr>
                <w:ilvl w:val="0"/>
                <w:numId w:val="3"/>
              </w:numPr>
              <w:tabs>
                <w:tab w:val="left" w:pos="284"/>
                <w:tab w:val="left" w:pos="317"/>
              </w:tabs>
              <w:contextualSpacing/>
              <w:rPr>
                <w:bCs/>
                <w:color w:val="000000" w:themeColor="text1"/>
              </w:rPr>
            </w:pPr>
            <w:r w:rsidRPr="00182BF1">
              <w:rPr>
                <w:bCs/>
                <w:color w:val="000000" w:themeColor="text1"/>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w:t>
            </w:r>
            <w:r w:rsidRPr="00182BF1">
              <w:rPr>
                <w:bCs/>
                <w:color w:val="000000" w:themeColor="text1"/>
              </w:rPr>
              <w:lastRenderedPageBreak/>
              <w:t>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182BF1" w:rsidRDefault="00182BF1" w:rsidP="00AA356C">
            <w:pPr>
              <w:jc w:val="center"/>
              <w:rPr>
                <w:bCs/>
                <w:color w:val="000000" w:themeColor="text1"/>
              </w:rPr>
            </w:pPr>
            <w:r>
              <w:rPr>
                <w:bCs/>
                <w:color w:val="000000" w:themeColor="text1"/>
              </w:rPr>
              <w:lastRenderedPageBreak/>
              <w:t>0</w:t>
            </w:r>
          </w:p>
        </w:tc>
        <w:tc>
          <w:tcPr>
            <w:tcW w:w="899" w:type="pct"/>
            <w:tcBorders>
              <w:top w:val="single" w:sz="4" w:space="0" w:color="auto"/>
              <w:left w:val="single" w:sz="4" w:space="0" w:color="auto"/>
              <w:bottom w:val="single" w:sz="4" w:space="0" w:color="auto"/>
              <w:right w:val="single" w:sz="4" w:space="0" w:color="auto"/>
            </w:tcBorders>
          </w:tcPr>
          <w:p w:rsidR="00EA39BB" w:rsidRPr="00182BF1" w:rsidRDefault="00182BF1" w:rsidP="00AA356C">
            <w:pPr>
              <w:jc w:val="center"/>
              <w:rPr>
                <w:bCs/>
                <w:color w:val="000000" w:themeColor="text1"/>
              </w:rPr>
            </w:pPr>
            <w:r>
              <w:rPr>
                <w:bCs/>
                <w:color w:val="000000" w:themeColor="text1"/>
              </w:rPr>
              <w:t>1</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182BF1" w:rsidRDefault="00EA39BB" w:rsidP="00AA356C">
            <w:pPr>
              <w:widowControl w:val="0"/>
              <w:tabs>
                <w:tab w:val="left" w:pos="284"/>
                <w:tab w:val="left" w:pos="317"/>
              </w:tabs>
              <w:contextualSpacing/>
              <w:rPr>
                <w:b/>
                <w:bCs/>
                <w:color w:val="000000" w:themeColor="text1"/>
              </w:rPr>
            </w:pPr>
            <w:r w:rsidRPr="00182BF1">
              <w:rPr>
                <w:b/>
                <w:bCs/>
                <w:color w:val="000000" w:themeColor="text1"/>
                <w:lang w:val="en-US"/>
              </w:rPr>
              <w:lastRenderedPageBreak/>
              <w:t>VI</w:t>
            </w:r>
            <w:r w:rsidRPr="00182BF1">
              <w:rPr>
                <w:b/>
                <w:bCs/>
                <w:color w:val="000000" w:themeColor="text1"/>
              </w:rPr>
              <w:t>. Материально-техническое обеспечении образовательной деятельности</w:t>
            </w:r>
          </w:p>
        </w:tc>
        <w:tc>
          <w:tcPr>
            <w:tcW w:w="954" w:type="pct"/>
            <w:tcBorders>
              <w:top w:val="single" w:sz="4" w:space="0" w:color="auto"/>
              <w:left w:val="single" w:sz="4" w:space="0" w:color="auto"/>
              <w:bottom w:val="single" w:sz="4" w:space="0" w:color="auto"/>
              <w:right w:val="single" w:sz="4" w:space="0" w:color="auto"/>
            </w:tcBorders>
          </w:tcPr>
          <w:p w:rsidR="00EA39BB" w:rsidRPr="00182BF1" w:rsidRDefault="00EA39BB" w:rsidP="00AA356C">
            <w:pPr>
              <w:widowControl w:val="0"/>
              <w:ind w:left="360"/>
              <w:jc w:val="center"/>
              <w:rPr>
                <w:bCs/>
                <w:color w:val="000000" w:themeColor="text1"/>
              </w:rPr>
            </w:pPr>
          </w:p>
        </w:tc>
        <w:tc>
          <w:tcPr>
            <w:tcW w:w="899" w:type="pct"/>
            <w:tcBorders>
              <w:top w:val="single" w:sz="4" w:space="0" w:color="auto"/>
              <w:left w:val="single" w:sz="4" w:space="0" w:color="auto"/>
              <w:bottom w:val="single" w:sz="4" w:space="0" w:color="auto"/>
              <w:right w:val="single" w:sz="4" w:space="0" w:color="auto"/>
            </w:tcBorders>
          </w:tcPr>
          <w:p w:rsidR="00EA39BB" w:rsidRPr="00182BF1" w:rsidRDefault="00EA39BB" w:rsidP="00AA356C">
            <w:pPr>
              <w:widowControl w:val="0"/>
              <w:ind w:left="360"/>
              <w:jc w:val="center"/>
              <w:rPr>
                <w:bCs/>
                <w:color w:val="000000" w:themeColor="text1"/>
              </w:rPr>
            </w:pP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182BF1" w:rsidRDefault="00EA39BB" w:rsidP="00AA356C">
            <w:pPr>
              <w:widowControl w:val="0"/>
              <w:numPr>
                <w:ilvl w:val="0"/>
                <w:numId w:val="3"/>
              </w:numPr>
              <w:tabs>
                <w:tab w:val="left" w:pos="284"/>
                <w:tab w:val="left" w:pos="317"/>
              </w:tabs>
              <w:contextualSpacing/>
              <w:rPr>
                <w:bCs/>
                <w:color w:val="000000" w:themeColor="text1"/>
              </w:rPr>
            </w:pPr>
            <w:r w:rsidRPr="00182BF1">
              <w:rPr>
                <w:bCs/>
                <w:color w:val="000000" w:themeColor="text1"/>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182BF1" w:rsidRDefault="00182BF1" w:rsidP="00182BF1">
            <w:pPr>
              <w:widowControl w:val="0"/>
              <w:jc w:val="center"/>
              <w:rPr>
                <w:bCs/>
                <w:color w:val="000000" w:themeColor="text1"/>
              </w:rPr>
            </w:pPr>
            <w:r>
              <w:rPr>
                <w:bCs/>
                <w:color w:val="000000" w:themeColor="text1"/>
              </w:rPr>
              <w:t>0</w:t>
            </w:r>
          </w:p>
        </w:tc>
        <w:tc>
          <w:tcPr>
            <w:tcW w:w="899" w:type="pct"/>
            <w:tcBorders>
              <w:top w:val="single" w:sz="4" w:space="0" w:color="auto"/>
              <w:left w:val="single" w:sz="4" w:space="0" w:color="auto"/>
              <w:bottom w:val="single" w:sz="4" w:space="0" w:color="auto"/>
              <w:right w:val="single" w:sz="4" w:space="0" w:color="auto"/>
            </w:tcBorders>
          </w:tcPr>
          <w:p w:rsidR="00EA39BB" w:rsidRPr="00182BF1" w:rsidRDefault="00182BF1" w:rsidP="00182BF1">
            <w:pPr>
              <w:jc w:val="center"/>
              <w:rPr>
                <w:bCs/>
                <w:color w:val="000000" w:themeColor="text1"/>
              </w:rPr>
            </w:pPr>
            <w:r>
              <w:rPr>
                <w:bCs/>
                <w:color w:val="000000" w:themeColor="text1"/>
              </w:rPr>
              <w:t>1</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182BF1" w:rsidRDefault="00EA39BB" w:rsidP="00AA356C">
            <w:pPr>
              <w:widowControl w:val="0"/>
              <w:numPr>
                <w:ilvl w:val="0"/>
                <w:numId w:val="3"/>
              </w:numPr>
              <w:tabs>
                <w:tab w:val="left" w:pos="284"/>
                <w:tab w:val="left" w:pos="317"/>
              </w:tabs>
              <w:contextualSpacing/>
              <w:rPr>
                <w:bCs/>
                <w:color w:val="000000" w:themeColor="text1"/>
              </w:rPr>
            </w:pPr>
            <w:r w:rsidRPr="00182BF1">
              <w:rPr>
                <w:bCs/>
                <w:color w:val="000000" w:themeColor="text1"/>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182BF1" w:rsidRDefault="00182BF1" w:rsidP="00182BF1">
            <w:pPr>
              <w:widowControl w:val="0"/>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182BF1" w:rsidRDefault="00182BF1" w:rsidP="00182BF1">
            <w:pPr>
              <w:jc w:val="center"/>
              <w:rPr>
                <w:bCs/>
                <w:color w:val="000000" w:themeColor="text1"/>
              </w:rPr>
            </w:pPr>
            <w:r>
              <w:rPr>
                <w:bCs/>
                <w:color w:val="000000" w:themeColor="text1"/>
              </w:rPr>
              <w:t>1</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182BF1" w:rsidRDefault="00EA39BB" w:rsidP="00AA356C">
            <w:pPr>
              <w:widowControl w:val="0"/>
              <w:numPr>
                <w:ilvl w:val="0"/>
                <w:numId w:val="3"/>
              </w:numPr>
              <w:tabs>
                <w:tab w:val="left" w:pos="284"/>
                <w:tab w:val="left" w:pos="317"/>
              </w:tabs>
              <w:contextualSpacing/>
              <w:rPr>
                <w:bCs/>
                <w:color w:val="000000" w:themeColor="text1"/>
              </w:rPr>
            </w:pPr>
            <w:r w:rsidRPr="00182BF1">
              <w:rPr>
                <w:bCs/>
                <w:color w:val="000000" w:themeColor="text1"/>
              </w:rPr>
              <w:t xml:space="preserve">Информация об условиях питания обучающихся, в том числе инвалидов и лиц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182BF1" w:rsidRDefault="004E4A5B" w:rsidP="00182BF1">
            <w:pPr>
              <w:widowControl w:val="0"/>
              <w:contextualSpacing/>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182BF1" w:rsidRDefault="00182BF1" w:rsidP="00182BF1">
            <w:pPr>
              <w:jc w:val="center"/>
              <w:rPr>
                <w:bCs/>
                <w:color w:val="000000" w:themeColor="text1"/>
              </w:rPr>
            </w:pPr>
            <w:r>
              <w:rPr>
                <w:bCs/>
                <w:color w:val="000000" w:themeColor="text1"/>
              </w:rPr>
              <w:t>1</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182BF1" w:rsidRDefault="00EA39BB" w:rsidP="00AA356C">
            <w:pPr>
              <w:widowControl w:val="0"/>
              <w:numPr>
                <w:ilvl w:val="0"/>
                <w:numId w:val="3"/>
              </w:numPr>
              <w:tabs>
                <w:tab w:val="left" w:pos="284"/>
                <w:tab w:val="left" w:pos="317"/>
              </w:tabs>
              <w:contextualSpacing/>
              <w:rPr>
                <w:bCs/>
                <w:color w:val="000000" w:themeColor="text1"/>
              </w:rPr>
            </w:pPr>
            <w:r w:rsidRPr="00182BF1">
              <w:rPr>
                <w:bCs/>
                <w:color w:val="000000" w:themeColor="text1"/>
              </w:rPr>
              <w:t xml:space="preserve">Информация об условиях охраны здоровья обучающихся, в том числе инвалидов и лиц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182BF1" w:rsidRDefault="004E4A5B" w:rsidP="00182BF1">
            <w:pPr>
              <w:widowControl w:val="0"/>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182BF1" w:rsidRDefault="00182BF1" w:rsidP="00182BF1">
            <w:pPr>
              <w:jc w:val="center"/>
              <w:rPr>
                <w:bCs/>
                <w:color w:val="000000" w:themeColor="text1"/>
              </w:rPr>
            </w:pPr>
            <w:r>
              <w:rPr>
                <w:bCs/>
                <w:color w:val="000000" w:themeColor="text1"/>
              </w:rPr>
              <w:t>1</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EA39BB" w:rsidRPr="00182BF1" w:rsidRDefault="00EA39BB" w:rsidP="00AA356C">
            <w:pPr>
              <w:widowControl w:val="0"/>
              <w:numPr>
                <w:ilvl w:val="0"/>
                <w:numId w:val="3"/>
              </w:numPr>
              <w:tabs>
                <w:tab w:val="left" w:pos="284"/>
                <w:tab w:val="left" w:pos="317"/>
              </w:tabs>
              <w:contextualSpacing/>
              <w:rPr>
                <w:bCs/>
                <w:color w:val="000000" w:themeColor="text1"/>
              </w:rPr>
            </w:pPr>
            <w:r w:rsidRPr="00182BF1">
              <w:rPr>
                <w:bCs/>
                <w:color w:val="000000" w:themeColor="text1"/>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182BF1" w:rsidRDefault="00182BF1" w:rsidP="00182BF1">
            <w:pPr>
              <w:widowControl w:val="0"/>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tcPr>
          <w:p w:rsidR="00EA39BB" w:rsidRPr="00182BF1" w:rsidRDefault="00182BF1" w:rsidP="00182BF1">
            <w:pPr>
              <w:jc w:val="center"/>
              <w:rPr>
                <w:bCs/>
                <w:color w:val="000000" w:themeColor="text1"/>
              </w:rPr>
            </w:pPr>
            <w:r>
              <w:rPr>
                <w:bCs/>
                <w:color w:val="000000" w:themeColor="text1"/>
              </w:rPr>
              <w:t>1</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widowControl w:val="0"/>
              <w:numPr>
                <w:ilvl w:val="0"/>
                <w:numId w:val="3"/>
              </w:numPr>
              <w:tabs>
                <w:tab w:val="left" w:pos="284"/>
                <w:tab w:val="left" w:pos="317"/>
              </w:tabs>
              <w:contextualSpacing/>
              <w:rPr>
                <w:bCs/>
                <w:color w:val="000000" w:themeColor="text1"/>
              </w:rPr>
            </w:pPr>
            <w:r w:rsidRPr="00182BF1">
              <w:rPr>
                <w:bCs/>
                <w:color w:val="000000" w:themeColor="text1"/>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182BF1" w:rsidRPr="00182BF1" w:rsidRDefault="00182BF1" w:rsidP="00182BF1">
            <w:pPr>
              <w:widowControl w:val="0"/>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jc w:val="center"/>
              <w:rPr>
                <w:bCs/>
                <w:color w:val="000000" w:themeColor="text1"/>
              </w:rPr>
            </w:pPr>
            <w:r>
              <w:rPr>
                <w:bCs/>
                <w:color w:val="000000" w:themeColor="text1"/>
              </w:rPr>
              <w:t>1</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widowControl w:val="0"/>
              <w:numPr>
                <w:ilvl w:val="0"/>
                <w:numId w:val="3"/>
              </w:numPr>
              <w:tabs>
                <w:tab w:val="left" w:pos="284"/>
                <w:tab w:val="left" w:pos="317"/>
              </w:tabs>
              <w:contextualSpacing/>
              <w:rPr>
                <w:bCs/>
                <w:color w:val="000000" w:themeColor="text1"/>
              </w:rPr>
            </w:pPr>
            <w:r w:rsidRPr="00182BF1">
              <w:rPr>
                <w:bCs/>
                <w:color w:val="000000" w:themeColor="text1"/>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182BF1" w:rsidRPr="00182BF1" w:rsidRDefault="00182BF1" w:rsidP="00182BF1">
            <w:pPr>
              <w:widowControl w:val="0"/>
              <w:jc w:val="center"/>
              <w:rPr>
                <w:bCs/>
                <w:color w:val="000000" w:themeColor="text1"/>
              </w:rPr>
            </w:pPr>
            <w:r>
              <w:rPr>
                <w:bCs/>
                <w:color w:val="000000" w:themeColor="text1"/>
              </w:rPr>
              <w:t>1</w:t>
            </w:r>
          </w:p>
        </w:tc>
        <w:tc>
          <w:tcPr>
            <w:tcW w:w="899"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jc w:val="center"/>
              <w:rPr>
                <w:bCs/>
                <w:color w:val="000000" w:themeColor="text1"/>
              </w:rPr>
            </w:pPr>
            <w:r>
              <w:rPr>
                <w:bCs/>
                <w:color w:val="000000" w:themeColor="text1"/>
              </w:rPr>
              <w:t>1</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widowControl w:val="0"/>
              <w:tabs>
                <w:tab w:val="left" w:pos="284"/>
                <w:tab w:val="left" w:pos="317"/>
              </w:tabs>
              <w:contextualSpacing/>
              <w:rPr>
                <w:b/>
                <w:bCs/>
                <w:color w:val="000000" w:themeColor="text1"/>
              </w:rPr>
            </w:pPr>
            <w:r w:rsidRPr="00182BF1">
              <w:rPr>
                <w:b/>
                <w:bCs/>
                <w:color w:val="000000" w:themeColor="text1"/>
                <w:lang w:val="en-US"/>
              </w:rPr>
              <w:t>VII</w:t>
            </w:r>
            <w:r w:rsidRPr="00182BF1">
              <w:rPr>
                <w:b/>
                <w:bCs/>
                <w:color w:val="000000" w:themeColor="text1"/>
              </w:rPr>
              <w:t>.Стипендии и иные виды материальной поддержки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182BF1" w:rsidRPr="00182BF1" w:rsidRDefault="00182BF1" w:rsidP="00182BF1">
            <w:pPr>
              <w:widowControl w:val="0"/>
              <w:ind w:left="360"/>
              <w:jc w:val="center"/>
              <w:rPr>
                <w:bCs/>
                <w:color w:val="000000" w:themeColor="text1"/>
              </w:rPr>
            </w:pPr>
          </w:p>
        </w:tc>
        <w:tc>
          <w:tcPr>
            <w:tcW w:w="899" w:type="pct"/>
            <w:tcBorders>
              <w:top w:val="single" w:sz="4" w:space="0" w:color="auto"/>
              <w:left w:val="single" w:sz="4" w:space="0" w:color="auto"/>
              <w:bottom w:val="single" w:sz="4" w:space="0" w:color="auto"/>
              <w:right w:val="single" w:sz="4" w:space="0" w:color="auto"/>
            </w:tcBorders>
          </w:tcPr>
          <w:p w:rsidR="00182BF1" w:rsidRPr="00182BF1" w:rsidRDefault="00182BF1" w:rsidP="00182BF1">
            <w:pPr>
              <w:widowControl w:val="0"/>
              <w:ind w:left="360"/>
              <w:jc w:val="center"/>
              <w:rPr>
                <w:bCs/>
                <w:color w:val="000000" w:themeColor="text1"/>
              </w:rPr>
            </w:pPr>
          </w:p>
        </w:tc>
      </w:tr>
      <w:tr w:rsidR="00182BF1" w:rsidRPr="00182BF1" w:rsidTr="00182BF1">
        <w:trPr>
          <w:trHeight w:val="591"/>
        </w:trPr>
        <w:tc>
          <w:tcPr>
            <w:tcW w:w="3147"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widowControl w:val="0"/>
              <w:numPr>
                <w:ilvl w:val="0"/>
                <w:numId w:val="3"/>
              </w:numPr>
              <w:tabs>
                <w:tab w:val="left" w:pos="284"/>
                <w:tab w:val="left" w:pos="317"/>
              </w:tabs>
              <w:contextualSpacing/>
              <w:rPr>
                <w:bCs/>
                <w:color w:val="000000" w:themeColor="text1"/>
              </w:rPr>
            </w:pPr>
            <w:r w:rsidRPr="00182BF1">
              <w:rPr>
                <w:bCs/>
                <w:color w:val="000000" w:themeColor="text1"/>
              </w:rPr>
              <w:t xml:space="preserve">Информация о наличии и условиях предоставления обучающимся стипендий, мер социальной поддержки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182BF1" w:rsidRPr="00182BF1" w:rsidRDefault="00182BF1" w:rsidP="00182BF1">
            <w:pPr>
              <w:jc w:val="center"/>
              <w:rPr>
                <w:bCs/>
                <w:color w:val="000000" w:themeColor="text1"/>
              </w:rPr>
            </w:pPr>
            <w:r>
              <w:rPr>
                <w:bCs/>
                <w:color w:val="000000" w:themeColor="text1"/>
              </w:rPr>
              <w:t>99</w:t>
            </w:r>
          </w:p>
        </w:tc>
        <w:tc>
          <w:tcPr>
            <w:tcW w:w="899" w:type="pct"/>
            <w:tcBorders>
              <w:top w:val="single" w:sz="4" w:space="0" w:color="auto"/>
              <w:left w:val="single" w:sz="4" w:space="0" w:color="auto"/>
              <w:bottom w:val="single" w:sz="4" w:space="0" w:color="auto"/>
              <w:right w:val="single" w:sz="4" w:space="0" w:color="auto"/>
            </w:tcBorders>
          </w:tcPr>
          <w:p w:rsidR="00182BF1" w:rsidRPr="00182BF1" w:rsidRDefault="00182BF1" w:rsidP="00182BF1">
            <w:pPr>
              <w:jc w:val="center"/>
              <w:rPr>
                <w:bCs/>
                <w:color w:val="000000" w:themeColor="text1"/>
              </w:rPr>
            </w:pPr>
            <w:r>
              <w:rPr>
                <w:bCs/>
                <w:color w:val="000000" w:themeColor="text1"/>
              </w:rPr>
              <w:t>99</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widowControl w:val="0"/>
              <w:numPr>
                <w:ilvl w:val="0"/>
                <w:numId w:val="3"/>
              </w:numPr>
              <w:tabs>
                <w:tab w:val="left" w:pos="284"/>
                <w:tab w:val="left" w:pos="317"/>
              </w:tabs>
              <w:contextualSpacing/>
              <w:rPr>
                <w:bCs/>
                <w:color w:val="000000" w:themeColor="text1"/>
              </w:rPr>
            </w:pPr>
            <w:r w:rsidRPr="00182BF1">
              <w:rPr>
                <w:bCs/>
                <w:color w:val="000000" w:themeColor="text1"/>
              </w:rPr>
              <w:t xml:space="preserve">Информация о наличии общежития, интерната, </w:t>
            </w:r>
            <w:r w:rsidRPr="00182BF1">
              <w:rPr>
                <w:rFonts w:eastAsia="Calibri"/>
                <w:color w:val="000000" w:themeColor="text1"/>
                <w:shd w:val="clear" w:color="auto" w:fill="FFFFFF"/>
              </w:rPr>
              <w:t xml:space="preserve">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w:t>
            </w:r>
            <w:r w:rsidRPr="00182BF1">
              <w:rPr>
                <w:rFonts w:eastAsia="Calibri"/>
                <w:color w:val="000000" w:themeColor="text1"/>
                <w:shd w:val="clear" w:color="auto" w:fill="FFFFFF"/>
              </w:rPr>
              <w:lastRenderedPageBreak/>
              <w:t>проживание в общежитии (при наличии)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182BF1" w:rsidRPr="00182BF1" w:rsidRDefault="00182BF1" w:rsidP="00182BF1">
            <w:pPr>
              <w:widowControl w:val="0"/>
              <w:jc w:val="center"/>
              <w:rPr>
                <w:bCs/>
                <w:color w:val="000000" w:themeColor="text1"/>
              </w:rPr>
            </w:pPr>
            <w:r>
              <w:rPr>
                <w:bCs/>
                <w:color w:val="000000" w:themeColor="text1"/>
              </w:rPr>
              <w:lastRenderedPageBreak/>
              <w:t>99</w:t>
            </w:r>
          </w:p>
        </w:tc>
        <w:tc>
          <w:tcPr>
            <w:tcW w:w="899"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widowControl w:val="0"/>
              <w:contextualSpacing/>
              <w:jc w:val="center"/>
              <w:rPr>
                <w:bCs/>
                <w:color w:val="000000" w:themeColor="text1"/>
              </w:rPr>
            </w:pPr>
            <w:r>
              <w:rPr>
                <w:bCs/>
                <w:color w:val="000000" w:themeColor="text1"/>
              </w:rPr>
              <w:t>99</w:t>
            </w:r>
            <w:r w:rsidRPr="00182BF1">
              <w:rPr>
                <w:bCs/>
                <w:color w:val="000000" w:themeColor="text1"/>
              </w:rPr>
              <w:t>*</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widowControl w:val="0"/>
              <w:numPr>
                <w:ilvl w:val="0"/>
                <w:numId w:val="3"/>
              </w:numPr>
              <w:tabs>
                <w:tab w:val="left" w:pos="284"/>
                <w:tab w:val="left" w:pos="317"/>
              </w:tabs>
              <w:contextualSpacing/>
              <w:rPr>
                <w:bCs/>
                <w:color w:val="000000" w:themeColor="text1"/>
              </w:rPr>
            </w:pPr>
            <w:r w:rsidRPr="00182BF1">
              <w:rPr>
                <w:bCs/>
                <w:color w:val="000000" w:themeColor="text1"/>
              </w:rPr>
              <w:lastRenderedPageBreak/>
              <w:t xml:space="preserve">Информация о </w:t>
            </w:r>
            <w:r w:rsidRPr="00182BF1">
              <w:rPr>
                <w:rFonts w:eastAsia="Calibri"/>
                <w:color w:val="000000" w:themeColor="text1"/>
                <w:shd w:val="clear" w:color="auto" w:fill="FFFFFF"/>
              </w:rPr>
              <w:t>трудоустройстве выпускников</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182BF1" w:rsidRPr="00182BF1" w:rsidRDefault="00182BF1" w:rsidP="00BC78A9">
            <w:pPr>
              <w:widowControl w:val="0"/>
              <w:jc w:val="center"/>
              <w:rPr>
                <w:bCs/>
                <w:color w:val="000000" w:themeColor="text1"/>
              </w:rPr>
            </w:pPr>
            <w:r>
              <w:rPr>
                <w:bCs/>
                <w:color w:val="000000" w:themeColor="text1"/>
              </w:rPr>
              <w:t>99</w:t>
            </w:r>
          </w:p>
        </w:tc>
        <w:tc>
          <w:tcPr>
            <w:tcW w:w="899" w:type="pct"/>
            <w:tcBorders>
              <w:top w:val="single" w:sz="4" w:space="0" w:color="auto"/>
              <w:left w:val="single" w:sz="4" w:space="0" w:color="auto"/>
              <w:bottom w:val="single" w:sz="4" w:space="0" w:color="auto"/>
              <w:right w:val="single" w:sz="4" w:space="0" w:color="auto"/>
            </w:tcBorders>
            <w:hideMark/>
          </w:tcPr>
          <w:p w:rsidR="00182BF1" w:rsidRPr="00182BF1" w:rsidRDefault="00182BF1" w:rsidP="00BC78A9">
            <w:pPr>
              <w:widowControl w:val="0"/>
              <w:contextualSpacing/>
              <w:jc w:val="center"/>
              <w:rPr>
                <w:bCs/>
                <w:color w:val="000000" w:themeColor="text1"/>
              </w:rPr>
            </w:pPr>
            <w:r>
              <w:rPr>
                <w:bCs/>
                <w:color w:val="000000" w:themeColor="text1"/>
              </w:rPr>
              <w:t>99</w:t>
            </w:r>
            <w:r w:rsidRPr="00182BF1">
              <w:rPr>
                <w:bCs/>
                <w:color w:val="000000" w:themeColor="text1"/>
              </w:rPr>
              <w:t>*</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widowControl w:val="0"/>
              <w:tabs>
                <w:tab w:val="left" w:pos="284"/>
                <w:tab w:val="left" w:pos="317"/>
              </w:tabs>
              <w:contextualSpacing/>
              <w:rPr>
                <w:bCs/>
                <w:color w:val="000000" w:themeColor="text1"/>
              </w:rPr>
            </w:pPr>
            <w:r w:rsidRPr="00182BF1">
              <w:rPr>
                <w:b/>
                <w:bCs/>
                <w:color w:val="000000" w:themeColor="text1"/>
                <w:lang w:val="en-US"/>
              </w:rPr>
              <w:t>VIII</w:t>
            </w:r>
            <w:r w:rsidRPr="00182BF1">
              <w:rPr>
                <w:b/>
                <w:bCs/>
                <w:color w:val="000000" w:themeColor="text1"/>
              </w:rPr>
              <w:t>. Платные образовательные услуги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182BF1" w:rsidRPr="00182BF1" w:rsidRDefault="00182BF1" w:rsidP="00BC78A9">
            <w:pPr>
              <w:widowControl w:val="0"/>
              <w:ind w:left="1080"/>
              <w:jc w:val="center"/>
              <w:rPr>
                <w:bCs/>
                <w:color w:val="000000" w:themeColor="text1"/>
              </w:rPr>
            </w:pPr>
          </w:p>
        </w:tc>
        <w:tc>
          <w:tcPr>
            <w:tcW w:w="899" w:type="pct"/>
            <w:tcBorders>
              <w:top w:val="single" w:sz="4" w:space="0" w:color="auto"/>
              <w:left w:val="single" w:sz="4" w:space="0" w:color="auto"/>
              <w:bottom w:val="single" w:sz="4" w:space="0" w:color="auto"/>
              <w:right w:val="single" w:sz="4" w:space="0" w:color="auto"/>
            </w:tcBorders>
          </w:tcPr>
          <w:p w:rsidR="00182BF1" w:rsidRPr="00182BF1" w:rsidRDefault="00182BF1" w:rsidP="00BC78A9">
            <w:pPr>
              <w:jc w:val="center"/>
              <w:rPr>
                <w:bCs/>
                <w:color w:val="000000" w:themeColor="text1"/>
              </w:rPr>
            </w:pP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widowControl w:val="0"/>
              <w:numPr>
                <w:ilvl w:val="0"/>
                <w:numId w:val="3"/>
              </w:numPr>
              <w:tabs>
                <w:tab w:val="left" w:pos="284"/>
                <w:tab w:val="left" w:pos="317"/>
              </w:tabs>
              <w:contextualSpacing/>
              <w:rPr>
                <w:bCs/>
                <w:color w:val="000000" w:themeColor="text1"/>
              </w:rPr>
            </w:pPr>
            <w:r w:rsidRPr="00182BF1">
              <w:rPr>
                <w:bCs/>
                <w:color w:val="000000" w:themeColor="text1"/>
              </w:rPr>
              <w:t xml:space="preserve">Информация о наличии и порядке оказания платных </w:t>
            </w:r>
            <w:r w:rsidRPr="00182BF1">
              <w:rPr>
                <w:rFonts w:eastAsia="Calibri"/>
                <w:color w:val="000000" w:themeColor="text1"/>
                <w:shd w:val="clear" w:color="auto" w:fill="FFFFFF"/>
              </w:rPr>
              <w:t>образовательных</w:t>
            </w:r>
            <w:r w:rsidRPr="00182BF1">
              <w:rPr>
                <w:bCs/>
                <w:color w:val="000000" w:themeColor="text1"/>
              </w:rPr>
              <w:t xml:space="preserve"> услуг (при </w:t>
            </w:r>
            <w:proofErr w:type="gramStart"/>
            <w:r w:rsidRPr="00182BF1">
              <w:rPr>
                <w:bCs/>
                <w:color w:val="000000" w:themeColor="text1"/>
              </w:rPr>
              <w:t>наличии)*</w:t>
            </w:r>
            <w:proofErr w:type="gramEnd"/>
          </w:p>
        </w:tc>
        <w:tc>
          <w:tcPr>
            <w:tcW w:w="954" w:type="pct"/>
            <w:tcBorders>
              <w:top w:val="single" w:sz="4" w:space="0" w:color="auto"/>
              <w:left w:val="single" w:sz="4" w:space="0" w:color="auto"/>
              <w:bottom w:val="single" w:sz="4" w:space="0" w:color="auto"/>
              <w:right w:val="single" w:sz="4" w:space="0" w:color="auto"/>
            </w:tcBorders>
            <w:shd w:val="clear" w:color="auto" w:fill="auto"/>
          </w:tcPr>
          <w:p w:rsidR="00182BF1" w:rsidRPr="00182BF1" w:rsidRDefault="004E4A5B" w:rsidP="00BC78A9">
            <w:pPr>
              <w:widowControl w:val="0"/>
              <w:contextualSpacing/>
              <w:jc w:val="center"/>
              <w:rPr>
                <w:bCs/>
                <w:color w:val="000000" w:themeColor="text1"/>
              </w:rPr>
            </w:pPr>
            <w:r>
              <w:rPr>
                <w:bCs/>
                <w:color w:val="000000" w:themeColor="text1"/>
              </w:rPr>
              <w:t>99</w:t>
            </w:r>
          </w:p>
        </w:tc>
        <w:tc>
          <w:tcPr>
            <w:tcW w:w="899" w:type="pct"/>
            <w:tcBorders>
              <w:top w:val="single" w:sz="4" w:space="0" w:color="auto"/>
              <w:left w:val="single" w:sz="4" w:space="0" w:color="auto"/>
              <w:bottom w:val="single" w:sz="4" w:space="0" w:color="auto"/>
              <w:right w:val="single" w:sz="4" w:space="0" w:color="auto"/>
            </w:tcBorders>
          </w:tcPr>
          <w:p w:rsidR="00182BF1" w:rsidRPr="00182BF1" w:rsidRDefault="004E4A5B" w:rsidP="00BC78A9">
            <w:pPr>
              <w:widowControl w:val="0"/>
              <w:contextualSpacing/>
              <w:jc w:val="center"/>
              <w:rPr>
                <w:bCs/>
                <w:color w:val="000000" w:themeColor="text1"/>
              </w:rPr>
            </w:pPr>
            <w:r>
              <w:rPr>
                <w:bCs/>
                <w:color w:val="000000" w:themeColor="text1"/>
              </w:rPr>
              <w:t>99</w:t>
            </w:r>
            <w:bookmarkStart w:id="1" w:name="_GoBack"/>
            <w:bookmarkEnd w:id="1"/>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widowControl w:val="0"/>
              <w:tabs>
                <w:tab w:val="left" w:pos="284"/>
                <w:tab w:val="left" w:pos="317"/>
              </w:tabs>
              <w:contextualSpacing/>
              <w:rPr>
                <w:bCs/>
                <w:color w:val="000000" w:themeColor="text1"/>
              </w:rPr>
            </w:pPr>
            <w:r w:rsidRPr="00182BF1">
              <w:rPr>
                <w:b/>
                <w:bCs/>
                <w:color w:val="000000" w:themeColor="text1"/>
                <w:lang w:val="en-US"/>
              </w:rPr>
              <w:t>IX</w:t>
            </w:r>
            <w:r w:rsidRPr="00182BF1">
              <w:rPr>
                <w:b/>
                <w:bCs/>
                <w:color w:val="000000" w:themeColor="text1"/>
              </w:rPr>
              <w:t>. Финансово-хозяйственная деятельность</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182BF1" w:rsidRPr="00182BF1" w:rsidRDefault="00182BF1" w:rsidP="00BC78A9">
            <w:pPr>
              <w:widowControl w:val="0"/>
              <w:ind w:left="360"/>
              <w:jc w:val="center"/>
              <w:rPr>
                <w:bCs/>
                <w:color w:val="000000" w:themeColor="text1"/>
              </w:rPr>
            </w:pPr>
          </w:p>
        </w:tc>
        <w:tc>
          <w:tcPr>
            <w:tcW w:w="899" w:type="pct"/>
            <w:tcBorders>
              <w:top w:val="single" w:sz="4" w:space="0" w:color="auto"/>
              <w:left w:val="single" w:sz="4" w:space="0" w:color="auto"/>
              <w:bottom w:val="single" w:sz="4" w:space="0" w:color="auto"/>
              <w:right w:val="single" w:sz="4" w:space="0" w:color="auto"/>
            </w:tcBorders>
          </w:tcPr>
          <w:p w:rsidR="00182BF1" w:rsidRPr="00182BF1" w:rsidRDefault="00182BF1" w:rsidP="00BC78A9">
            <w:pPr>
              <w:widowControl w:val="0"/>
              <w:ind w:left="360"/>
              <w:jc w:val="center"/>
              <w:rPr>
                <w:bCs/>
                <w:color w:val="000000" w:themeColor="text1"/>
              </w:rPr>
            </w:pP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widowControl w:val="0"/>
              <w:numPr>
                <w:ilvl w:val="0"/>
                <w:numId w:val="3"/>
              </w:numPr>
              <w:tabs>
                <w:tab w:val="left" w:pos="284"/>
                <w:tab w:val="left" w:pos="317"/>
              </w:tabs>
              <w:contextualSpacing/>
              <w:rPr>
                <w:bCs/>
                <w:color w:val="000000" w:themeColor="text1"/>
              </w:rPr>
            </w:pPr>
            <w:r w:rsidRPr="00182BF1">
              <w:rPr>
                <w:bCs/>
                <w:color w:val="000000" w:themeColor="text1"/>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182BF1" w:rsidRPr="00182BF1" w:rsidRDefault="00182BF1" w:rsidP="00BC78A9">
            <w:pPr>
              <w:widowControl w:val="0"/>
              <w:jc w:val="center"/>
              <w:rPr>
                <w:bCs/>
                <w:color w:val="000000" w:themeColor="text1"/>
              </w:rPr>
            </w:pPr>
            <w:r>
              <w:rPr>
                <w:bCs/>
                <w:color w:val="000000" w:themeColor="text1"/>
              </w:rPr>
              <w:t>0</w:t>
            </w:r>
          </w:p>
        </w:tc>
        <w:tc>
          <w:tcPr>
            <w:tcW w:w="899" w:type="pct"/>
            <w:tcBorders>
              <w:top w:val="single" w:sz="4" w:space="0" w:color="auto"/>
              <w:left w:val="single" w:sz="4" w:space="0" w:color="auto"/>
              <w:bottom w:val="single" w:sz="4" w:space="0" w:color="auto"/>
              <w:right w:val="single" w:sz="4" w:space="0" w:color="auto"/>
            </w:tcBorders>
            <w:hideMark/>
          </w:tcPr>
          <w:p w:rsidR="00182BF1" w:rsidRPr="00182BF1" w:rsidRDefault="00182BF1" w:rsidP="00BC78A9">
            <w:pPr>
              <w:jc w:val="center"/>
              <w:rPr>
                <w:bCs/>
                <w:color w:val="000000" w:themeColor="text1"/>
              </w:rPr>
            </w:pPr>
            <w:r>
              <w:rPr>
                <w:bCs/>
                <w:color w:val="000000" w:themeColor="text1"/>
              </w:rPr>
              <w:t>1</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widowControl w:val="0"/>
              <w:numPr>
                <w:ilvl w:val="0"/>
                <w:numId w:val="3"/>
              </w:numPr>
              <w:tabs>
                <w:tab w:val="left" w:pos="284"/>
                <w:tab w:val="left" w:pos="317"/>
              </w:tabs>
              <w:contextualSpacing/>
              <w:rPr>
                <w:bCs/>
                <w:color w:val="000000" w:themeColor="text1"/>
              </w:rPr>
            </w:pPr>
            <w:r w:rsidRPr="00182BF1">
              <w:rPr>
                <w:bCs/>
                <w:color w:val="000000" w:themeColor="text1"/>
              </w:rPr>
              <w:t>Информация о поступлении финансовых и материальных средств и об их расходовании по итогам финансового года</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182BF1" w:rsidRPr="00182BF1" w:rsidRDefault="00182BF1" w:rsidP="00BC78A9">
            <w:pPr>
              <w:widowControl w:val="0"/>
              <w:jc w:val="center"/>
              <w:rPr>
                <w:bCs/>
                <w:color w:val="000000" w:themeColor="text1"/>
              </w:rPr>
            </w:pPr>
            <w:r>
              <w:rPr>
                <w:bCs/>
                <w:color w:val="000000" w:themeColor="text1"/>
              </w:rPr>
              <w:t>0</w:t>
            </w:r>
          </w:p>
        </w:tc>
        <w:tc>
          <w:tcPr>
            <w:tcW w:w="899" w:type="pct"/>
            <w:tcBorders>
              <w:top w:val="single" w:sz="4" w:space="0" w:color="auto"/>
              <w:left w:val="single" w:sz="4" w:space="0" w:color="auto"/>
              <w:bottom w:val="single" w:sz="4" w:space="0" w:color="auto"/>
              <w:right w:val="single" w:sz="4" w:space="0" w:color="auto"/>
            </w:tcBorders>
            <w:hideMark/>
          </w:tcPr>
          <w:p w:rsidR="00182BF1" w:rsidRPr="00182BF1" w:rsidRDefault="00182BF1" w:rsidP="00BC78A9">
            <w:pPr>
              <w:jc w:val="center"/>
              <w:rPr>
                <w:bCs/>
                <w:color w:val="000000" w:themeColor="text1"/>
              </w:rPr>
            </w:pPr>
            <w:r>
              <w:rPr>
                <w:bCs/>
                <w:color w:val="000000" w:themeColor="text1"/>
              </w:rPr>
              <w:t>1</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widowControl w:val="0"/>
              <w:tabs>
                <w:tab w:val="left" w:pos="284"/>
                <w:tab w:val="left" w:pos="317"/>
              </w:tabs>
              <w:contextualSpacing/>
              <w:rPr>
                <w:b/>
                <w:bCs/>
                <w:color w:val="000000" w:themeColor="text1"/>
              </w:rPr>
            </w:pPr>
            <w:r w:rsidRPr="00182BF1">
              <w:rPr>
                <w:b/>
                <w:bCs/>
                <w:color w:val="000000" w:themeColor="text1"/>
                <w:lang w:val="en-US"/>
              </w:rPr>
              <w:t>X</w:t>
            </w:r>
            <w:r w:rsidRPr="00182BF1">
              <w:rPr>
                <w:b/>
                <w:bCs/>
                <w:color w:val="000000" w:themeColor="text1"/>
              </w:rPr>
              <w:t>. Вакантные места для приема (перевода)</w:t>
            </w:r>
          </w:p>
        </w:tc>
        <w:tc>
          <w:tcPr>
            <w:tcW w:w="954" w:type="pct"/>
            <w:tcBorders>
              <w:top w:val="single" w:sz="4" w:space="0" w:color="auto"/>
              <w:left w:val="single" w:sz="4" w:space="0" w:color="auto"/>
              <w:bottom w:val="single" w:sz="4" w:space="0" w:color="auto"/>
              <w:right w:val="single" w:sz="4" w:space="0" w:color="auto"/>
            </w:tcBorders>
          </w:tcPr>
          <w:p w:rsidR="00182BF1" w:rsidRPr="00182BF1" w:rsidRDefault="00182BF1" w:rsidP="00BC78A9">
            <w:pPr>
              <w:widowControl w:val="0"/>
              <w:ind w:left="360"/>
              <w:jc w:val="center"/>
              <w:rPr>
                <w:bCs/>
                <w:color w:val="000000" w:themeColor="text1"/>
              </w:rPr>
            </w:pPr>
          </w:p>
        </w:tc>
        <w:tc>
          <w:tcPr>
            <w:tcW w:w="899" w:type="pct"/>
            <w:tcBorders>
              <w:top w:val="single" w:sz="4" w:space="0" w:color="auto"/>
              <w:left w:val="single" w:sz="4" w:space="0" w:color="auto"/>
              <w:bottom w:val="single" w:sz="4" w:space="0" w:color="auto"/>
              <w:right w:val="single" w:sz="4" w:space="0" w:color="auto"/>
            </w:tcBorders>
          </w:tcPr>
          <w:p w:rsidR="00182BF1" w:rsidRPr="00182BF1" w:rsidRDefault="00182BF1" w:rsidP="00BC78A9">
            <w:pPr>
              <w:widowControl w:val="0"/>
              <w:ind w:left="360"/>
              <w:jc w:val="center"/>
              <w:rPr>
                <w:bCs/>
                <w:color w:val="000000" w:themeColor="text1"/>
              </w:rPr>
            </w:pP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widowControl w:val="0"/>
              <w:numPr>
                <w:ilvl w:val="0"/>
                <w:numId w:val="3"/>
              </w:numPr>
              <w:tabs>
                <w:tab w:val="left" w:pos="284"/>
                <w:tab w:val="left" w:pos="317"/>
              </w:tabs>
              <w:contextualSpacing/>
              <w:rPr>
                <w:bCs/>
                <w:color w:val="000000" w:themeColor="text1"/>
              </w:rPr>
            </w:pPr>
            <w:r w:rsidRPr="00182BF1">
              <w:rPr>
                <w:bCs/>
                <w:color w:val="000000" w:themeColor="text1"/>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954" w:type="pct"/>
            <w:tcBorders>
              <w:top w:val="single" w:sz="4" w:space="0" w:color="auto"/>
              <w:left w:val="single" w:sz="4" w:space="0" w:color="auto"/>
              <w:bottom w:val="single" w:sz="4" w:space="0" w:color="auto"/>
              <w:right w:val="single" w:sz="4" w:space="0" w:color="auto"/>
            </w:tcBorders>
          </w:tcPr>
          <w:p w:rsidR="00182BF1" w:rsidRPr="00182BF1" w:rsidRDefault="00182BF1" w:rsidP="00BC78A9">
            <w:pPr>
              <w:widowControl w:val="0"/>
              <w:jc w:val="center"/>
              <w:rPr>
                <w:bCs/>
                <w:color w:val="000000" w:themeColor="text1"/>
              </w:rPr>
            </w:pPr>
            <w:r>
              <w:rPr>
                <w:bCs/>
                <w:color w:val="000000" w:themeColor="text1"/>
              </w:rPr>
              <w:t>0</w:t>
            </w:r>
          </w:p>
        </w:tc>
        <w:tc>
          <w:tcPr>
            <w:tcW w:w="899" w:type="pct"/>
            <w:tcBorders>
              <w:top w:val="single" w:sz="4" w:space="0" w:color="auto"/>
              <w:left w:val="single" w:sz="4" w:space="0" w:color="auto"/>
              <w:bottom w:val="single" w:sz="4" w:space="0" w:color="auto"/>
              <w:right w:val="single" w:sz="4" w:space="0" w:color="auto"/>
            </w:tcBorders>
          </w:tcPr>
          <w:p w:rsidR="00182BF1" w:rsidRPr="00182BF1" w:rsidRDefault="00182BF1" w:rsidP="00BC78A9">
            <w:pPr>
              <w:jc w:val="center"/>
              <w:rPr>
                <w:bCs/>
                <w:color w:val="000000" w:themeColor="text1"/>
              </w:rPr>
            </w:pPr>
            <w:r>
              <w:rPr>
                <w:bCs/>
                <w:color w:val="000000" w:themeColor="text1"/>
              </w:rPr>
              <w:t>1</w:t>
            </w:r>
          </w:p>
        </w:tc>
      </w:tr>
      <w:tr w:rsidR="00182BF1" w:rsidRPr="00182BF1" w:rsidTr="00182BF1">
        <w:tc>
          <w:tcPr>
            <w:tcW w:w="3147" w:type="pct"/>
            <w:tcBorders>
              <w:top w:val="single" w:sz="4" w:space="0" w:color="auto"/>
              <w:left w:val="single" w:sz="4" w:space="0" w:color="auto"/>
              <w:bottom w:val="single" w:sz="4" w:space="0" w:color="auto"/>
              <w:right w:val="single" w:sz="4" w:space="0" w:color="auto"/>
            </w:tcBorders>
            <w:hideMark/>
          </w:tcPr>
          <w:p w:rsidR="00182BF1" w:rsidRPr="00182BF1" w:rsidRDefault="00182BF1" w:rsidP="00182BF1">
            <w:pPr>
              <w:widowControl w:val="0"/>
              <w:rPr>
                <w:b/>
                <w:bCs/>
                <w:color w:val="000000" w:themeColor="text1"/>
              </w:rPr>
            </w:pPr>
            <w:r w:rsidRPr="00182BF1">
              <w:rPr>
                <w:b/>
                <w:bCs/>
                <w:color w:val="000000" w:themeColor="text1"/>
              </w:rPr>
              <w:t>Всего</w:t>
            </w:r>
            <w:r w:rsidRPr="00182BF1">
              <w:rPr>
                <w:bCs/>
                <w:color w:val="000000" w:themeColor="text1"/>
              </w:rPr>
              <w:t xml:space="preserve"> </w:t>
            </w:r>
          </w:p>
        </w:tc>
        <w:tc>
          <w:tcPr>
            <w:tcW w:w="954" w:type="pct"/>
            <w:tcBorders>
              <w:top w:val="single" w:sz="4" w:space="0" w:color="auto"/>
              <w:left w:val="single" w:sz="4" w:space="0" w:color="auto"/>
              <w:bottom w:val="single" w:sz="4" w:space="0" w:color="auto"/>
              <w:right w:val="single" w:sz="4" w:space="0" w:color="auto"/>
            </w:tcBorders>
          </w:tcPr>
          <w:p w:rsidR="00182BF1" w:rsidRPr="00182BF1" w:rsidRDefault="00182BF1" w:rsidP="00182BF1">
            <w:pPr>
              <w:widowControl w:val="0"/>
              <w:tabs>
                <w:tab w:val="left" w:pos="459"/>
              </w:tabs>
              <w:jc w:val="center"/>
              <w:rPr>
                <w:rFonts w:eastAsia="Calibri"/>
                <w:color w:val="000000" w:themeColor="text1"/>
              </w:rPr>
            </w:pPr>
          </w:p>
        </w:tc>
        <w:tc>
          <w:tcPr>
            <w:tcW w:w="899" w:type="pct"/>
            <w:tcBorders>
              <w:top w:val="single" w:sz="4" w:space="0" w:color="auto"/>
              <w:left w:val="single" w:sz="4" w:space="0" w:color="auto"/>
              <w:bottom w:val="single" w:sz="4" w:space="0" w:color="auto"/>
              <w:right w:val="single" w:sz="4" w:space="0" w:color="auto"/>
            </w:tcBorders>
          </w:tcPr>
          <w:p w:rsidR="00182BF1" w:rsidRPr="00182BF1" w:rsidRDefault="00182BF1" w:rsidP="00182BF1">
            <w:pPr>
              <w:widowControl w:val="0"/>
              <w:tabs>
                <w:tab w:val="left" w:pos="459"/>
              </w:tabs>
              <w:jc w:val="center"/>
              <w:rPr>
                <w:rFonts w:eastAsia="Calibri"/>
                <w:color w:val="000000" w:themeColor="text1"/>
              </w:rPr>
            </w:pPr>
          </w:p>
        </w:tc>
      </w:tr>
    </w:tbl>
    <w:p w:rsidR="00EA39BB" w:rsidRPr="00182BF1" w:rsidRDefault="00EA39BB" w:rsidP="00EA39BB">
      <w:pPr>
        <w:rPr>
          <w:b/>
          <w:bCs/>
          <w:color w:val="000000" w:themeColor="text1"/>
          <w:sz w:val="18"/>
          <w:szCs w:val="18"/>
        </w:rPr>
      </w:pPr>
      <w:r w:rsidRPr="00182BF1">
        <w:rPr>
          <w:b/>
          <w:bCs/>
          <w:color w:val="000000" w:themeColor="text1"/>
          <w:sz w:val="18"/>
          <w:szCs w:val="18"/>
        </w:rPr>
        <w:t>Условные обозначения:</w:t>
      </w:r>
    </w:p>
    <w:p w:rsidR="00EA39BB" w:rsidRPr="00182BF1" w:rsidRDefault="00EA39BB" w:rsidP="00EA39BB">
      <w:pPr>
        <w:widowControl w:val="0"/>
        <w:numPr>
          <w:ilvl w:val="0"/>
          <w:numId w:val="2"/>
        </w:numPr>
        <w:contextualSpacing/>
        <w:jc w:val="both"/>
        <w:rPr>
          <w:bCs/>
          <w:color w:val="000000" w:themeColor="text1"/>
          <w:sz w:val="18"/>
          <w:szCs w:val="18"/>
        </w:rPr>
      </w:pPr>
      <w:r w:rsidRPr="00182BF1">
        <w:rPr>
          <w:bCs/>
          <w:color w:val="000000" w:themeColor="text1"/>
          <w:sz w:val="18"/>
          <w:szCs w:val="18"/>
        </w:rPr>
        <w:t xml:space="preserve">информация (единица информации) учитывается в расчете </w:t>
      </w:r>
      <w:r w:rsidRPr="00182BF1">
        <w:rPr>
          <w:rFonts w:eastAsia="Calibri"/>
          <w:color w:val="000000" w:themeColor="text1"/>
          <w:sz w:val="18"/>
          <w:szCs w:val="18"/>
        </w:rPr>
        <w:t>нормативного количества материалов/единиц информации</w:t>
      </w:r>
    </w:p>
    <w:p w:rsidR="00EA39BB" w:rsidRPr="00182BF1" w:rsidRDefault="00EA39BB" w:rsidP="00EA39BB">
      <w:pPr>
        <w:widowControl w:val="0"/>
        <w:ind w:left="709" w:hanging="349"/>
        <w:rPr>
          <w:bCs/>
          <w:color w:val="000000" w:themeColor="text1"/>
          <w:sz w:val="18"/>
          <w:szCs w:val="18"/>
        </w:rPr>
      </w:pPr>
      <w:r w:rsidRPr="00182BF1">
        <w:rPr>
          <w:b/>
          <w:bCs/>
          <w:color w:val="000000" w:themeColor="text1"/>
          <w:sz w:val="18"/>
          <w:szCs w:val="18"/>
        </w:rPr>
        <w:t>Х</w:t>
      </w:r>
      <w:r w:rsidRPr="00182BF1">
        <w:rPr>
          <w:bCs/>
          <w:color w:val="000000" w:themeColor="text1"/>
          <w:sz w:val="18"/>
          <w:szCs w:val="18"/>
        </w:rPr>
        <w:t xml:space="preserve">    информация (единица информации) </w:t>
      </w:r>
      <w:r w:rsidRPr="00182BF1">
        <w:rPr>
          <w:b/>
          <w:bCs/>
          <w:color w:val="000000" w:themeColor="text1"/>
          <w:sz w:val="18"/>
          <w:szCs w:val="18"/>
        </w:rPr>
        <w:t>не</w:t>
      </w:r>
      <w:r w:rsidRPr="00182BF1">
        <w:rPr>
          <w:bCs/>
          <w:color w:val="000000" w:themeColor="text1"/>
          <w:sz w:val="18"/>
          <w:szCs w:val="18"/>
        </w:rPr>
        <w:t xml:space="preserve"> учитывается в расчете </w:t>
      </w:r>
      <w:r w:rsidRPr="00182BF1">
        <w:rPr>
          <w:rFonts w:eastAsia="Calibri"/>
          <w:color w:val="000000" w:themeColor="text1"/>
          <w:sz w:val="18"/>
          <w:szCs w:val="18"/>
        </w:rPr>
        <w:t>нормативного количества материалов/единиц информации</w:t>
      </w:r>
    </w:p>
    <w:p w:rsidR="00EA39BB" w:rsidRPr="00182BF1" w:rsidRDefault="00EA39BB" w:rsidP="00EA39BB">
      <w:pPr>
        <w:widowControl w:val="0"/>
        <w:ind w:left="284"/>
        <w:contextualSpacing/>
        <w:rPr>
          <w:b/>
          <w:bCs/>
          <w:color w:val="000000" w:themeColor="text1"/>
        </w:rPr>
      </w:pPr>
    </w:p>
    <w:p w:rsidR="00EA39BB" w:rsidRPr="00182BF1" w:rsidRDefault="00EA39BB" w:rsidP="00EA39BB">
      <w:pPr>
        <w:jc w:val="both"/>
        <w:rPr>
          <w:rFonts w:eastAsia="Calibri"/>
          <w:color w:val="000000" w:themeColor="text1"/>
          <w:sz w:val="18"/>
          <w:szCs w:val="18"/>
        </w:rPr>
      </w:pPr>
      <w:r w:rsidRPr="00182BF1">
        <w:rPr>
          <w:rFonts w:eastAsia="Calibri"/>
          <w:color w:val="000000" w:themeColor="text1"/>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182BF1" w:rsidRDefault="00EA39BB" w:rsidP="00EA39BB">
      <w:pPr>
        <w:jc w:val="both"/>
        <w:rPr>
          <w:rFonts w:eastAsia="Calibri"/>
          <w:color w:val="000000" w:themeColor="text1"/>
          <w:sz w:val="18"/>
          <w:szCs w:val="18"/>
        </w:rPr>
      </w:pPr>
      <w:r w:rsidRPr="00182BF1">
        <w:rPr>
          <w:rFonts w:eastAsia="Calibri"/>
          <w:color w:val="000000" w:themeColor="text1"/>
          <w:sz w:val="18"/>
          <w:szCs w:val="18"/>
        </w:rPr>
        <w:t xml:space="preserve">** В скобках указано минимально возможное количество материалов/единиц информации </w:t>
      </w:r>
      <w:proofErr w:type="spellStart"/>
      <w:r w:rsidRPr="00182BF1">
        <w:rPr>
          <w:b/>
          <w:bCs/>
          <w:color w:val="000000" w:themeColor="text1"/>
          <w:sz w:val="18"/>
          <w:szCs w:val="18"/>
        </w:rPr>
        <w:t>И</w:t>
      </w:r>
      <w:r w:rsidRPr="00182BF1">
        <w:rPr>
          <w:b/>
          <w:bCs/>
          <w:color w:val="000000" w:themeColor="text1"/>
          <w:sz w:val="18"/>
          <w:szCs w:val="18"/>
          <w:vertAlign w:val="subscript"/>
        </w:rPr>
        <w:t>норм</w:t>
      </w:r>
      <w:proofErr w:type="spellEnd"/>
      <w:r w:rsidRPr="00182BF1">
        <w:rPr>
          <w:rFonts w:eastAsia="Calibri"/>
          <w:color w:val="000000" w:themeColor="text1"/>
          <w:sz w:val="18"/>
          <w:szCs w:val="18"/>
        </w:rPr>
        <w:t>, уменьшенное за счет отсутствия в образовательной организации отдельных элементов деятельности (*)</w:t>
      </w:r>
    </w:p>
    <w:p w:rsidR="00EA39BB" w:rsidRPr="00182BF1" w:rsidRDefault="00EA39BB" w:rsidP="00EA39BB">
      <w:pPr>
        <w:rPr>
          <w:rFonts w:eastAsia="Calibri"/>
          <w:color w:val="000000" w:themeColor="text1"/>
          <w:sz w:val="18"/>
          <w:szCs w:val="18"/>
        </w:rPr>
      </w:pPr>
      <w:r w:rsidRPr="00182BF1">
        <w:rPr>
          <w:rFonts w:eastAsia="Calibri"/>
          <w:color w:val="000000" w:themeColor="text1"/>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182BF1" w:rsidRDefault="00182BF1"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182BF1" w:rsidRDefault="00182BF1"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182BF1"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182BF1" w:rsidP="0028546D">
            <w:pPr>
              <w:jc w:val="both"/>
              <w:rPr>
                <w:rFonts w:eastAsia="Calibri"/>
              </w:rPr>
            </w:pPr>
            <w:r>
              <w:rPr>
                <w:rFonts w:eastAsia="Calibri"/>
              </w:rPr>
              <w:t>0</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F45A69"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F45A69" w:rsidP="0028546D">
            <w:pPr>
              <w:jc w:val="both"/>
              <w:rPr>
                <w:rFonts w:eastAsia="Calibri"/>
              </w:rPr>
            </w:pPr>
            <w:r>
              <w:rPr>
                <w:rFonts w:eastAsia="Calibri"/>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45A69"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45A69"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45A69"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45A69"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Критерии: нет замечаний/есть замечания (какие именно, </w:t>
            </w:r>
            <w:proofErr w:type="gramStart"/>
            <w:r w:rsidRPr="006D07D4">
              <w:rPr>
                <w:rFonts w:eastAsia="Century Gothic"/>
              </w:rPr>
              <w:t>укажите:_</w:t>
            </w:r>
            <w:proofErr w:type="gramEnd"/>
            <w:r w:rsidRPr="006D07D4">
              <w:rPr>
                <w:rFonts w:eastAsia="Century Gothic"/>
              </w:rPr>
              <w:t>___________________</w:t>
            </w:r>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45A69" w:rsidP="0028546D">
            <w:r w:rsidRPr="006D07D4">
              <w:rPr>
                <w:rFonts w:eastAsia="Century Gothic"/>
              </w:rPr>
              <w:t>нет замечаний</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45A69"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45A69"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F45A69" w:rsidP="0028546D">
            <w:r>
              <w:t>6</w:t>
            </w:r>
          </w:p>
        </w:tc>
      </w:tr>
    </w:tbl>
    <w:p w:rsidR="00EA39BB" w:rsidRPr="006D07D4" w:rsidRDefault="00EA39BB" w:rsidP="00EA39BB">
      <w:pPr>
        <w:ind w:firstLine="708"/>
        <w:jc w:val="both"/>
        <w:rPr>
          <w:rFonts w:eastAsia="Calibri"/>
          <w:b/>
        </w:rPr>
      </w:pPr>
    </w:p>
    <w:p w:rsidR="00F45A69" w:rsidRDefault="00F45A69" w:rsidP="00EA39BB">
      <w:pPr>
        <w:ind w:firstLine="709"/>
        <w:jc w:val="both"/>
        <w:rPr>
          <w:rFonts w:eastAsia="Calibri"/>
          <w:b/>
          <w:lang w:val="en-US"/>
        </w:rPr>
      </w:pPr>
    </w:p>
    <w:p w:rsidR="00F45A69" w:rsidRDefault="00F45A69" w:rsidP="00EA39BB">
      <w:pPr>
        <w:ind w:firstLine="709"/>
        <w:jc w:val="both"/>
        <w:rPr>
          <w:rFonts w:eastAsia="Calibri"/>
          <w:b/>
          <w:lang w:val="en-US"/>
        </w:rPr>
      </w:pPr>
    </w:p>
    <w:p w:rsidR="00EA39BB" w:rsidRPr="006D07D4" w:rsidRDefault="00EA39BB" w:rsidP="00EA39BB">
      <w:pPr>
        <w:ind w:firstLine="709"/>
        <w:jc w:val="both"/>
        <w:rPr>
          <w:rFonts w:eastAsia="Calibri"/>
          <w:b/>
        </w:rPr>
      </w:pPr>
      <w:r w:rsidRPr="006D07D4">
        <w:rPr>
          <w:rFonts w:eastAsia="Calibri"/>
          <w:b/>
          <w:lang w:val="en-US"/>
        </w:rPr>
        <w:lastRenderedPageBreak/>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F45A69" w:rsidP="0028546D">
            <w:pPr>
              <w:rPr>
                <w:rFonts w:eastAsia="Century Gothic"/>
                <w:color w:val="000000"/>
              </w:rPr>
            </w:pPr>
            <w:r>
              <w:rPr>
                <w:rFonts w:eastAsia="Century Gothic"/>
                <w:color w:val="000000"/>
              </w:rPr>
              <w:t>1</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F45A69"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F45A69" w:rsidP="0028546D">
            <w:pPr>
              <w:rPr>
                <w:rFonts w:eastAsia="Century Gothic"/>
                <w:color w:val="000000"/>
              </w:rPr>
            </w:pPr>
            <w:r>
              <w:rPr>
                <w:rFonts w:eastAsia="Century Gothic"/>
                <w:color w:val="000000"/>
              </w:rPr>
              <w:t>1</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F45A69"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F45A69" w:rsidP="0028546D">
            <w:pPr>
              <w:rPr>
                <w:rFonts w:eastAsia="Century Gothic"/>
                <w:color w:val="000000"/>
              </w:rPr>
            </w:pPr>
            <w:r>
              <w:rPr>
                <w:rFonts w:eastAsia="Century Gothic"/>
                <w:color w:val="000000"/>
              </w:rPr>
              <w:t>1</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F45A69" w:rsidP="0028546D">
            <w:pPr>
              <w:rPr>
                <w:rFonts w:eastAsia="Century Gothic"/>
              </w:rPr>
            </w:pPr>
            <w:r>
              <w:rPr>
                <w:rFonts w:eastAsia="Century Gothic"/>
              </w:rPr>
              <w:t>3</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45A69" w:rsidP="00F45A69">
            <w:pPr>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45A69" w:rsidP="00F45A69">
            <w:pPr>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45A69" w:rsidP="00F45A69">
            <w:pPr>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45A69" w:rsidP="00F45A69">
            <w:pPr>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F45A69" w:rsidP="0028546D">
            <w:pPr>
              <w:rPr>
                <w:rFonts w:eastAsia="Century Gothic"/>
                <w:color w:val="000000"/>
              </w:rPr>
            </w:pPr>
            <w:r w:rsidRPr="006D07D4">
              <w:rPr>
                <w:rFonts w:eastAsia="Century Gothic"/>
                <w:color w:val="000000"/>
              </w:rPr>
              <w:t>помощь,</w:t>
            </w:r>
            <w:r w:rsidR="00EA39BB"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45A69" w:rsidP="00F45A69">
            <w:pPr>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45A69" w:rsidP="00F45A69">
            <w:pPr>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F45A69" w:rsidP="00F45A69">
            <w:pPr>
              <w:rPr>
                <w:rFonts w:eastAsia="Century Gothic"/>
                <w:color w:val="000000"/>
              </w:rPr>
            </w:pPr>
            <w:r>
              <w:rPr>
                <w:rFonts w:eastAsia="Century Gothic"/>
                <w:color w:val="000000"/>
              </w:rPr>
              <w:t>3</w:t>
            </w:r>
          </w:p>
        </w:tc>
      </w:tr>
    </w:tbl>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A426C3" w:rsidRPr="00F45A69" w:rsidRDefault="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426C3" w:rsidRPr="00F45A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360" w:hanging="360"/>
      </w:pPr>
      <w:rPr>
        <w:rFonts w:hint="default"/>
        <w:color w:val="auto"/>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182BF1"/>
    <w:rsid w:val="003118A4"/>
    <w:rsid w:val="004870EE"/>
    <w:rsid w:val="004E4A5B"/>
    <w:rsid w:val="00930BE6"/>
    <w:rsid w:val="00A426C3"/>
    <w:rsid w:val="00AA356C"/>
    <w:rsid w:val="00BC78A9"/>
    <w:rsid w:val="00EA39BB"/>
    <w:rsid w:val="00F06F61"/>
    <w:rsid w:val="00F45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2F0987-4697-469A-8F92-438365AE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2051</Words>
  <Characters>11694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D-SAD</cp:lastModifiedBy>
  <cp:revision>7</cp:revision>
  <dcterms:created xsi:type="dcterms:W3CDTF">2020-08-06T08:07:00Z</dcterms:created>
  <dcterms:modified xsi:type="dcterms:W3CDTF">2020-09-03T12:38:00Z</dcterms:modified>
</cp:coreProperties>
</file>